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13335</wp:posOffset>
                      </wp:positionV>
                      <wp:extent cx="6721475" cy="8460105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21230" cy="84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bCs/>
                                      <w:sz w:val="28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bCs/>
                                      <w:sz w:val="28"/>
                                      <w:szCs w:val="32"/>
                                    </w:rPr>
                                    <w:t>自潔與對齊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作者：台北靈糧堂 區永亮牧師)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192" w:lineRule="auto"/>
                                    <w:ind w:firstLine="720" w:firstLineChars="300"/>
                                    <w:outlineLvl w:val="4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2"/>
                                    </w:rPr>
                                    <w:t>有一天，我讀到哥林多前書二章9至10節：「如經上所記：神為愛他的人所預備的是眼睛未曾看見，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192" w:lineRule="auto"/>
                                    <w:ind w:firstLine="720" w:firstLineChars="300"/>
                                    <w:outlineLvl w:val="4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2"/>
                                    </w:rPr>
                                    <w:t>耳朵未曾聽見，人心也未曾想到的。只有神藉著聖靈向我們顯明了，因為聖靈參透萬事，就是神深奧的事也參透了。」我跟神說：「神啊，不要問我，因為我回答得沒把握，祢告訴我，我到底愛祢有多少？」如果我真愛祢的話，就如經上所記，讓我開始經歷眼睛未曾看見，耳朵未曾聽見，人心也未曾想到的祝福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192" w:lineRule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192" w:lineRule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2"/>
                                    </w:rPr>
                                    <w:t>「我們不是抓住一個想法跟神對齊，乃是抓住與神對齊的時刻，讓神告訴我們該做什麼。」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192" w:lineRule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2"/>
                                    </w:rPr>
                                    <w:t>一、向「再來」的主對齊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192" w:lineRule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2"/>
                                    </w:rPr>
                                    <w:t>「親愛的弟兄阿，我們現在是神的兒女，將來如何，還未顯明；但我們知道，主若顯現，我們必要像他，因為必得見他的真體。凡向他有這指望的，就潔淨自己，像他潔淨一樣。」（約翰一書三2～3）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192" w:lineRule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2"/>
                                    </w:rPr>
                                    <w:t> 當我們向神對齊，會看見祂、遇見祂，我們就會像祂。從解經的角度，經文中是講到將來主的再來，但如果從國度的角度，不是將來而已，而是現在就已經發生。信耶穌得永生，不是等到死了以後，而是信的那一刻就開始進到永生，並且繼續往前走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192" w:lineRule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2"/>
                                    </w:rPr>
                                    <w:t>跟神對齊就是要像耶穌，從新約的角度，我們大部分的人本來互不相識，又各有許多缺點，彼此怎能處在一起？全是因為我們與神對齊，與祂面對面之後，我們臉上有神的榮光，神的榮光在我們的當中。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192" w:lineRule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192" w:lineRule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2"/>
                                    </w:rPr>
                                    <w:t>二、「自潔」是向主對齊必有的態度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192" w:lineRule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2"/>
                                    </w:rPr>
                                    <w:t>聖經用許多字來說潔淨，第一個叫「wash」或「cleanness」，就是把東西洗乾淨。不過，施洗約翰講過一句很有意思的話：「我是用水為你們施洗，但後面來的那位是用聖靈與火為你們施洗。」(路三16)這裡潔淨用的是「purify」，  同樣的字也出現在保羅對提摩太說：「人若自潔，脫離卑賤的事，就必作貴重的器皿」(提後二21)之中。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192" w:lineRule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2"/>
                                    </w:rPr>
                                    <w:t>水的潔淨是把外面洗乾淨，「purify」講到則是雜質的煉淨。當我們說潔淨自己，不是僅指外面行為的潔淨而已，還包括人的裡面也要潔淨。所以主的寶血洗淨我們的罪，但仍需聖靈來煉淨我們。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192" w:lineRule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192" w:lineRule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2"/>
                                    </w:rPr>
                                    <w:t>五旬節時聖靈降臨，好像火落在人身上，被潔淨以後，帶出聖靈的另一個工作——他們就開始講起別國的方言來。當聖靈做工時，一方面把我們裡面的雜質挪開，煉淨肉體情慾，一方面火下來時彷彿把金屬融化重新塑造，好叫我們慢慢改變，生命被提升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192" w:lineRule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192" w:lineRule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2"/>
                                    </w:rPr>
                                    <w:t>我們需要遇見主，當我們被聖靈充滿、煉淨，被破碎、倒空，一定會知道神的同在。有一次我跪著禱告，清楚地知道三位一體的聖父、聖子、聖靈向我顯現。神知道我們的小信，但當我們願意尋求祂的面，願意被破碎、被聖靈煉淨，我們就能與祂對齊；當我們更像主耶穌，我們所做的每件事，都會走在神的心意裡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192" w:lineRule="auto"/>
                                    <w:jc w:val="right"/>
                                    <w:outlineLvl w:val="4"/>
                                    <w:rPr>
                                      <w:rFonts w:ascii="標楷體" w:hAnsi="標楷體" w:eastAsia="標楷體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szCs w:val="22"/>
                                    </w:rPr>
                                    <w:t xml:space="preserve">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192" w:lineRule="auto"/>
                                    <w:jc w:val="right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完，摘自:</w:t>
                                  </w:r>
                                  <w:r>
                                    <w:rPr>
                                      <w:rFonts w:hint="eastAsia" w:ascii="微軟正黑體" w:hAnsi="微軟正黑體" w:eastAsia="微軟正黑體"/>
                                      <w:color w:val="727272"/>
                                      <w:spacing w:val="15"/>
                                      <w:sz w:val="28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期刊 - 2021靈糧誌6月號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spacing w:line="192" w:lineRule="auto"/>
                                    <w:ind w:right="136"/>
                                    <w:jc w:val="right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480" w:firstLineChars="200"/>
                                    <w:jc w:val="right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85pt;margin-top:1.05pt;height:666.15pt;width:529.25pt;z-index:251659264;mso-width-relative:page;mso-height-relative:page;" filled="f" stroked="f" coordsize="21600,21600" o:gfxdata="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JK13ODXAAAACgEAAA8AAAAAAAAAAQAgAAAAIgAAAGRycy9kb3ducmV2LnhtbFBLAQIUABQAAAAI&#10;AIdO4kBtfjnO7gEAAMkDAAAOAAAAAAAAAAEAIAAAACYBAABkcnMvZTJvRG9jLnhtbFBLBQYAAAAA&#10;BgAGAFkBAACG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bCs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8"/>
                                <w:szCs w:val="32"/>
                              </w:rPr>
                              <w:t>自潔與對齊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】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作者：台北靈糧堂 區永亮牧師)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192" w:lineRule="auto"/>
                              <w:ind w:firstLine="720" w:firstLineChars="300"/>
                              <w:outlineLvl w:val="4"/>
                              <w:rPr>
                                <w:rFonts w:ascii="標楷體" w:hAnsi="標楷體" w:eastAsia="標楷體" w:cs="Arial"/>
                                <w:color w:val="000000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2"/>
                              </w:rPr>
                              <w:t>有一天，我讀到哥林多前書二章9至10節：「如經上所記：神為愛他的人所預備的是眼睛未曾看見，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192" w:lineRule="auto"/>
                              <w:ind w:firstLine="720" w:firstLineChars="300"/>
                              <w:outlineLvl w:val="4"/>
                              <w:rPr>
                                <w:rFonts w:ascii="標楷體" w:hAnsi="標楷體" w:eastAsia="標楷體" w:cs="Arial"/>
                                <w:color w:val="000000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2"/>
                              </w:rPr>
                              <w:t>耳朵未曾聽見，人心也未曾想到的。只有神藉著聖靈向我們顯明了，因為聖靈參透萬事，就是神深奧的事也參透了。」我跟神說：「神啊，不要問我，因為我回答得沒把握，祢告訴我，我到底愛祢有多少？」如果我真愛祢的話，就如經上所記，讓我開始經歷眼睛未曾看見，耳朵未曾聽見，人心也未曾想到的祝福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192" w:lineRule="auto"/>
                              <w:outlineLvl w:val="4"/>
                              <w:rPr>
                                <w:rFonts w:ascii="標楷體" w:hAnsi="標楷體" w:eastAsia="標楷體" w:cs="Arial"/>
                                <w:color w:val="000000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192" w:lineRule="auto"/>
                              <w:outlineLvl w:val="4"/>
                              <w:rPr>
                                <w:rFonts w:ascii="標楷體" w:hAnsi="標楷體" w:eastAsia="標楷體" w:cs="Arial"/>
                                <w:color w:val="000000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2"/>
                              </w:rPr>
                              <w:t>「我們不是抓住一個想法跟神對齊，乃是抓住與神對齊的時刻，讓神告訴我們該做什麼。」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192" w:lineRule="auto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2"/>
                              </w:rPr>
                              <w:t>一、向「再來」的主對齊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192" w:lineRule="auto"/>
                              <w:outlineLvl w:val="4"/>
                              <w:rPr>
                                <w:rFonts w:ascii="標楷體" w:hAnsi="標楷體" w:eastAsia="標楷體" w:cs="Arial"/>
                                <w:color w:val="000000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2"/>
                              </w:rPr>
                              <w:t>「親愛的弟兄阿，我們現在是神的兒女，將來如何，還未顯明；但我們知道，主若顯現，我們必要像他，因為必得見他的真體。凡向他有這指望的，就潔淨自己，像他潔淨一樣。」（約翰一書三2～3）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192" w:lineRule="auto"/>
                              <w:outlineLvl w:val="4"/>
                              <w:rPr>
                                <w:rFonts w:ascii="標楷體" w:hAnsi="標楷體" w:eastAsia="標楷體" w:cs="Arial"/>
                                <w:color w:val="000000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2"/>
                              </w:rPr>
                              <w:t> 當我們向神對齊，會看見祂、遇見祂，我們就會像祂。從解經的角度，經文中是講到將來主的再來，但如果從國度的角度，不是將來而已，而是現在就已經發生。信耶穌得永生，不是等到死了以後，而是信的那一刻就開始進到永生，並且繼續往前走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192" w:lineRule="auto"/>
                              <w:outlineLvl w:val="4"/>
                              <w:rPr>
                                <w:rFonts w:ascii="標楷體" w:hAnsi="標楷體" w:eastAsia="標楷體" w:cs="Arial"/>
                                <w:color w:val="000000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2"/>
                              </w:rPr>
                              <w:t>跟神對齊就是要像耶穌，從新約的角度，我們大部分的人本來互不相識，又各有許多缺點，彼此怎能處在一起？全是因為我們與神對齊，與祂面對面之後，我們臉上有神的榮光，神的榮光在我們的當中。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192" w:lineRule="auto"/>
                              <w:outlineLvl w:val="4"/>
                              <w:rPr>
                                <w:rFonts w:ascii="標楷體" w:hAnsi="標楷體" w:eastAsia="標楷體" w:cs="Arial"/>
                                <w:color w:val="000000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192" w:lineRule="auto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2"/>
                              </w:rPr>
                              <w:t>二、「自潔」是向主對齊必有的態度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192" w:lineRule="auto"/>
                              <w:outlineLvl w:val="4"/>
                              <w:rPr>
                                <w:rFonts w:ascii="標楷體" w:hAnsi="標楷體" w:eastAsia="標楷體" w:cs="Arial"/>
                                <w:color w:val="000000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2"/>
                              </w:rPr>
                              <w:t>聖經用許多字來說潔淨，第一個叫「wash」或「cleanness」，就是把東西洗乾淨。不過，施洗約翰講過一句很有意思的話：「我是用水為你們施洗，但後面來的那位是用聖靈與火為你們施洗。」(路三16)這裡潔淨用的是「purify」，  同樣的字也出現在保羅對提摩太說：「人若自潔，脫離卑賤的事，就必作貴重的器皿」(提後二21)之中。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192" w:lineRule="auto"/>
                              <w:outlineLvl w:val="4"/>
                              <w:rPr>
                                <w:rFonts w:ascii="標楷體" w:hAnsi="標楷體" w:eastAsia="標楷體" w:cs="Arial"/>
                                <w:color w:val="000000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2"/>
                              </w:rPr>
                              <w:t>水的潔淨是把外面洗乾淨，「purify」講到則是雜質的煉淨。當我們說潔淨自己，不是僅指外面行為的潔淨而已，還包括人的裡面也要潔淨。所以主的寶血洗淨我們的罪，但仍需聖靈來煉淨我們。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192" w:lineRule="auto"/>
                              <w:outlineLvl w:val="4"/>
                              <w:rPr>
                                <w:rFonts w:ascii="標楷體" w:hAnsi="標楷體" w:eastAsia="標楷體" w:cs="Arial"/>
                                <w:color w:val="000000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192" w:lineRule="auto"/>
                              <w:outlineLvl w:val="4"/>
                              <w:rPr>
                                <w:rFonts w:ascii="標楷體" w:hAnsi="標楷體" w:eastAsia="標楷體" w:cs="Arial"/>
                                <w:color w:val="000000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2"/>
                              </w:rPr>
                              <w:t>五旬節時聖靈降臨，好像火落在人身上，被潔淨以後，帶出聖靈的另一個工作——他們就開始講起別國的方言來。當聖靈做工時，一方面把我們裡面的雜質挪開，煉淨肉體情慾，一方面火下來時彷彿把金屬融化重新塑造，好叫我們慢慢改變，生命被提升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192" w:lineRule="auto"/>
                              <w:outlineLvl w:val="4"/>
                              <w:rPr>
                                <w:rFonts w:ascii="標楷體" w:hAnsi="標楷體" w:eastAsia="標楷體" w:cs="Arial"/>
                                <w:color w:val="000000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192" w:lineRule="auto"/>
                              <w:outlineLvl w:val="4"/>
                              <w:rPr>
                                <w:rFonts w:ascii="標楷體" w:hAnsi="標楷體" w:eastAsia="標楷體" w:cs="Arial"/>
                                <w:color w:val="000000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2"/>
                              </w:rPr>
                              <w:t>我們需要遇見主，當我們被聖靈充滿、煉淨，被破碎、倒空，一定會知道神的同在。有一次我跪著禱告，清楚地知道三位一體的聖父、聖子、聖靈向我顯現。神知道我們的小信，但當我們願意尋求祂的面，願意被破碎、被聖靈煉淨，我們就能與祂對齊；當我們更像主耶穌，我們所做的每件事，都會走在神的心意裡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192" w:lineRule="auto"/>
                              <w:jc w:val="right"/>
                              <w:outlineLvl w:val="4"/>
                              <w:rPr>
                                <w:rFonts w:ascii="標楷體" w:hAnsi="標楷體" w:eastAsia="標楷體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szCs w:val="22"/>
                              </w:rPr>
                              <w:t xml:space="preserve">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192" w:lineRule="auto"/>
                              <w:jc w:val="right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完，摘自:</w:t>
                            </w:r>
                            <w:r>
                              <w:rPr>
                                <w:rFonts w:hint="eastAsia" w:ascii="微軟正黑體" w:hAnsi="微軟正黑體" w:eastAsia="微軟正黑體"/>
                                <w:color w:val="727272"/>
                                <w:spacing w:val="15"/>
                                <w:sz w:val="28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期刊 - 2021靈糧誌6月號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)</w:t>
                            </w:r>
                          </w:p>
                          <w:p>
                            <w:pPr>
                              <w:spacing w:line="192" w:lineRule="auto"/>
                              <w:ind w:right="136"/>
                              <w:jc w:val="right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480" w:firstLineChars="200"/>
                              <w:jc w:val="right"/>
                              <w:rPr>
                                <w:rFonts w:ascii="標楷體" w:hAnsi="標楷體" w:eastAsia="標楷體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12700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pt;height:119.7pt;width:521.25pt;z-index:251655168;mso-width-relative:page;mso-height-relative:page;" filled="f" stroked="t" coordsize="21600,21600" o:gfxdata="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yQCQo1AAAAAkBAAAPAAAAAAAAAAEA&#10;IAAAACIAAABkcnMvZG93bnJldi54bWxQSwECFAAUAAAACACHTuJAOdkvPhMCAAATBAAADgAAAAAA&#10;AAABACAAAAAjAQAAZHJzL2Uyb0RvYy54bWxQSwUGAAAAAAYABgBZAQAAq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10年8月29日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第一堂成人崇拜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週日09：00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第二堂成人崇拜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週日10：45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(週二早)、家熙&amp;慧儀(週三早)、莉莉(週五早)、李芸(週五早)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2區/週間(晚) : 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家熙(週三晚)、家熙&amp;慧儀(週四晚)、美鈴(週四晚)、太郎&amp;恭敏(週五晚)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               孟洸&amp;淑真(週日午)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(週二早)、麗秋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莉莉小組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生命樹教室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………俊傑素玟小區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黃文歆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小心!有異端!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王家熙 傳道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………俊傑素玟小區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黃文歆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小心!有異端!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王家熙 傳道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8/29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王家熙 傳道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俊傑素玟小區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麗秋、蘭珍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9/5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黃麗秋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和散那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益丞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雅琴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 俊傑素玟(日)</w:t>
            </w:r>
          </w:p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 俊傑素玟(五)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9/4(週六早上8:30開始)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為面臨開學的家庭禱告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  <w:u w:val="single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9/1將開學，求主賜福面臨開學的家庭，幫助家長與孩子們開學前的一切準備都能完善。已有三個多月沒有實體上課，無論是在作息的調整，或是換班、換校的適應，新學期的學習，都求主恩待重返校園的學生與家長的調適，新學期有新的恩典和平安。求主也賜福政府學校，堵住一切新冠病毒、Delta病毒的傳染，不進入我們國家，主也施恩給我們在開學之後，不致有社區傳染，能使所有學生平安地學習。奉主耶穌的名禱告，阿們！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3759200</wp:posOffset>
                </wp:positionH>
                <wp:positionV relativeFrom="page">
                  <wp:posOffset>6267450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10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暫停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：惠玲姊妹(認獻：陳采君、胡蘭珍)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199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184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23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7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96pt;margin-top:493.5pt;height:189.05pt;width:259.5pt;mso-position-vertical-relative:page;z-index:-251660288;mso-width-relative:page;mso-height-relative:page;" filled="f" stroked="f" coordsize="21600,21600" o:gfxdata="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ZAj349gAAAANAQAADwAAAAAAAAABACAAAAAiAAAAZHJzL2Rvd25yZXYueG1sUEsBAhQAFAAA&#10;AAgAh07iQHUd8hTvAQAAyQMAAA4AAAAAAAAAAQAgAAAAJwEAAGRycy9lMm9Eb2MueG1sUEsFBgAA&#10;AAAGAAYAWQEAAIg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10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暫停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>：惠玲姊妹(認獻：陳采君、胡蘭珍)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199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184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23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7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(七、八月)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以斯拉記6：1-12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第27週: 箴言共31章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第28週: 傳道書共12章，雅歌書共8章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第29~31週: 以賽亞書共66章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第32~33週: 耶利米書共52章，耶利米哀歌5章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第34~35週: 以西結書共48章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8/30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以斯拉記6：13-22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8/31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以斯拉記7：1-10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以斯拉記7：11-28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以斯拉記8：1-20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以斯拉記8：21-36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以斯拉記9：1-15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9/5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聖餐週，下午13:00門徒總聚(大堂)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9/12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2.教會聚會公告:因應中央流行疫情指揮中心自8月24日至9月6日維持疫情警戒標準第二級。聚會調整如下：</w:t>
      </w:r>
    </w:p>
    <w:p>
      <w:pPr>
        <w:pStyle w:val="73"/>
        <w:numPr>
          <w:ilvl w:val="0"/>
          <w:numId w:val="14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成人主崇 : 實體與線上直播雙軌進行，只有一堂上午10:00開始。</w:t>
      </w:r>
    </w:p>
    <w:p>
      <w:pPr>
        <w:pStyle w:val="73"/>
        <w:numPr>
          <w:ilvl w:val="0"/>
          <w:numId w:val="14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週六晨禱恢復實體聚會。</w:t>
      </w:r>
    </w:p>
    <w:p>
      <w:pPr>
        <w:pStyle w:val="73"/>
        <w:numPr>
          <w:ilvl w:val="0"/>
          <w:numId w:val="14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成人小組、華冠及國高團契、兒主(各班依導師於群組內公告方式)皆為線上聚會。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 疫情期間教會聚會有以下的調整及注意事項：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(1)9/5起主崇開放實體及線上直播雙軌進行，與大堂主崇同步。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(2)主崇聚會，所有服事同工(包含台上服事者)，請一律戴口罩，保護自己也保護別人。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(3)進入本大樓請切實配合--量體溫、噴酒精、掃瞄1922實聯制。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(4)教會大堂人流控制在80人以內，除了當週服事同工及指定開放實體聚會的小區外，鼓勵弟兄姊妹們以在家觀看主崇直播為主。大堂滿位將請會友依從招待的指引，往辦公區及副堂觀看視訊連線。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(5)考量12歲以下孩童健康安全：除辦公室同工、當週服事同工有無人託管之情形得帶同聚會外，請勿帶孩童</w:t>
      </w:r>
      <w:bookmarkStart w:id="1" w:name="_GoBack"/>
      <w:bookmarkEnd w:id="1"/>
      <w:r>
        <w:rPr>
          <w:rFonts w:hint="eastAsia" w:ascii="標楷體" w:hAnsi="標楷體" w:eastAsia="標楷體"/>
        </w:rPr>
        <w:t>參加實體聚會。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(6)有感冒、發燒、咳嗽症狀者，請自我在家隔離，暫勿參加聚會。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(7)中午愛宴暫停。主崇結束後，請所有會友儘速離場，避免攀談或寒暄。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Cs/>
        </w:rPr>
        <w:t>4.</w:t>
      </w:r>
      <w:r>
        <w:rPr>
          <w:rFonts w:hint="eastAsia" w:ascii="標楷體" w:hAnsi="標楷體" w:eastAsia="標楷體"/>
        </w:rPr>
        <w:t>第三屆C3領袖班開課，共六課，上課地點：大堂。9/2(四) 前請透過小區長或小組長向裝備組意菁姊妹完成報名。</w:t>
      </w:r>
    </w:p>
    <w:tbl>
      <w:tblPr>
        <w:tblStyle w:val="85"/>
        <w:tblW w:w="9386" w:type="dxa"/>
        <w:tblInd w:w="4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290"/>
        <w:gridCol w:w="1291"/>
        <w:gridCol w:w="1505"/>
        <w:gridCol w:w="1280"/>
        <w:gridCol w:w="1191"/>
        <w:gridCol w:w="1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10:00~12:00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第一課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真理柱石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第二課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謹防異端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第三課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成熟領袖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第四課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話語威力</w:t>
            </w:r>
          </w:p>
        </w:tc>
        <w:tc>
          <w:tcPr>
            <w:tcW w:w="11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第五課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認識權柄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第六課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爭戰得勝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週末班(六)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9/4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9/11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hint="eastAsia" w:ascii="Calibri" w:hAnsi="Calibri"/>
                <w:sz w:val="22"/>
                <w:szCs w:val="22"/>
              </w:rPr>
              <w:t>9/18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10/2</w:t>
            </w:r>
          </w:p>
        </w:tc>
        <w:tc>
          <w:tcPr>
            <w:tcW w:w="11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10/9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10/23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 xml:space="preserve">師 </w:t>
            </w:r>
            <w:r>
              <w:rPr>
                <w:rFonts w:ascii="Calibri" w:hAnsi="Calibri"/>
                <w:szCs w:val="22"/>
              </w:rPr>
              <w:t xml:space="preserve">  </w:t>
            </w:r>
            <w:r>
              <w:rPr>
                <w:rFonts w:hint="eastAsia" w:ascii="Calibri" w:hAnsi="Calibri"/>
                <w:szCs w:val="22"/>
              </w:rPr>
              <w:t>資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師母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家熙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hint="eastAsia" w:ascii="Calibri" w:hAnsi="Calibri"/>
                <w:sz w:val="22"/>
                <w:szCs w:val="22"/>
              </w:rPr>
              <w:t>師母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牧師</w:t>
            </w:r>
          </w:p>
        </w:tc>
        <w:tc>
          <w:tcPr>
            <w:tcW w:w="11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師母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牧師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 2021下半年度獻花認領 : 原六月份已認領獻花的弟兄姊妹，將直接依照週次順延到九月份。下半年認領將自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10~12月份開放登記，有意者請向意菁姐妹登記並繳費，每次300元。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小心!有異端!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王家熙 傳道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小心!有異端!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王家熙 傳道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1FF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B1D27D2"/>
    <w:multiLevelType w:val="multilevel"/>
    <w:tmpl w:val="5B1D27D2"/>
    <w:lvl w:ilvl="0" w:tentative="0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1284" w:hanging="480"/>
      </w:pPr>
    </w:lvl>
    <w:lvl w:ilvl="2" w:tentative="0">
      <w:start w:val="1"/>
      <w:numFmt w:val="lowerRoman"/>
      <w:lvlText w:val="%3."/>
      <w:lvlJc w:val="right"/>
      <w:pPr>
        <w:ind w:left="1764" w:hanging="480"/>
      </w:pPr>
    </w:lvl>
    <w:lvl w:ilvl="3" w:tentative="0">
      <w:start w:val="1"/>
      <w:numFmt w:val="decimal"/>
      <w:lvlText w:val="%4."/>
      <w:lvlJc w:val="left"/>
      <w:pPr>
        <w:ind w:left="2244" w:hanging="480"/>
      </w:pPr>
    </w:lvl>
    <w:lvl w:ilvl="4" w:tentative="0">
      <w:start w:val="1"/>
      <w:numFmt w:val="ideographTraditional"/>
      <w:lvlText w:val="%5、"/>
      <w:lvlJc w:val="left"/>
      <w:pPr>
        <w:ind w:left="2724" w:hanging="480"/>
      </w:pPr>
    </w:lvl>
    <w:lvl w:ilvl="5" w:tentative="0">
      <w:start w:val="1"/>
      <w:numFmt w:val="lowerRoman"/>
      <w:lvlText w:val="%6."/>
      <w:lvlJc w:val="right"/>
      <w:pPr>
        <w:ind w:left="3204" w:hanging="480"/>
      </w:pPr>
    </w:lvl>
    <w:lvl w:ilvl="6" w:tentative="0">
      <w:start w:val="1"/>
      <w:numFmt w:val="decimal"/>
      <w:lvlText w:val="%7."/>
      <w:lvlJc w:val="left"/>
      <w:pPr>
        <w:ind w:left="3684" w:hanging="480"/>
      </w:pPr>
    </w:lvl>
    <w:lvl w:ilvl="7" w:tentative="0">
      <w:start w:val="1"/>
      <w:numFmt w:val="ideographTraditional"/>
      <w:lvlText w:val="%8、"/>
      <w:lvlJc w:val="left"/>
      <w:pPr>
        <w:ind w:left="4164" w:hanging="480"/>
      </w:pPr>
    </w:lvl>
    <w:lvl w:ilvl="8" w:tentative="0">
      <w:start w:val="1"/>
      <w:numFmt w:val="lowerRoman"/>
      <w:lvlText w:val="%9."/>
      <w:lvlJc w:val="right"/>
      <w:pPr>
        <w:ind w:left="4644" w:hanging="480"/>
      </w:pPr>
    </w:lvl>
  </w:abstractNum>
  <w:abstractNum w:abstractNumId="11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2"/>
  </w:num>
  <w:num w:numId="3">
    <w:abstractNumId w:val="1"/>
  </w:num>
  <w:num w:numId="4">
    <w:abstractNumId w:val="7"/>
  </w:num>
  <w:num w:numId="5">
    <w:abstractNumId w:val="13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E"/>
    <w:rsid w:val="00045200"/>
    <w:rsid w:val="0004523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3132"/>
    <w:rsid w:val="001531F1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DBB"/>
    <w:rsid w:val="001C7E05"/>
    <w:rsid w:val="001D0068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624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81A"/>
    <w:rsid w:val="0058384C"/>
    <w:rsid w:val="005838AD"/>
    <w:rsid w:val="00583A07"/>
    <w:rsid w:val="00583B8D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C2"/>
    <w:rsid w:val="00AD73CF"/>
    <w:rsid w:val="00AD741A"/>
    <w:rsid w:val="00AD74A0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31D"/>
    <w:rsid w:val="00C36342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97"/>
    <w:rsid w:val="00C41679"/>
    <w:rsid w:val="00C416E0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D34"/>
    <w:rsid w:val="00D11E09"/>
    <w:rsid w:val="00D11E2B"/>
    <w:rsid w:val="00D120C8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433"/>
    <w:rsid w:val="00D43552"/>
    <w:rsid w:val="00D4374E"/>
    <w:rsid w:val="00D437F1"/>
    <w:rsid w:val="00D438A1"/>
    <w:rsid w:val="00D43904"/>
    <w:rsid w:val="00D439DE"/>
    <w:rsid w:val="00D43D28"/>
    <w:rsid w:val="00D43DBA"/>
    <w:rsid w:val="00D43FE4"/>
    <w:rsid w:val="00D44145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B63"/>
    <w:rsid w:val="00D53C48"/>
    <w:rsid w:val="00D53D3D"/>
    <w:rsid w:val="00D53E76"/>
    <w:rsid w:val="00D53ED7"/>
    <w:rsid w:val="00D53F0E"/>
    <w:rsid w:val="00D53FC1"/>
    <w:rsid w:val="00D53FE9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FD"/>
    <w:rsid w:val="00EC34F8"/>
    <w:rsid w:val="00EC3540"/>
    <w:rsid w:val="00EC35D4"/>
    <w:rsid w:val="00EC366C"/>
    <w:rsid w:val="00EC36AB"/>
    <w:rsid w:val="00EC3700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0703313F"/>
    <w:rsid w:val="0E730C4F"/>
    <w:rsid w:val="12E4011C"/>
    <w:rsid w:val="25E81A71"/>
    <w:rsid w:val="60EB0ED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BAD27B-794C-46E5-A49E-2658705B89E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1820</Words>
  <Characters>821</Characters>
  <Lines>6</Lines>
  <Paragraphs>5</Paragraphs>
  <TotalTime>0</TotalTime>
  <ScaleCrop>false</ScaleCrop>
  <LinksUpToDate>false</LinksUpToDate>
  <CharactersWithSpaces>2636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2021-03-20T05:56:00Z</cp:lastPrinted>
  <dcterms:modified xsi:type="dcterms:W3CDTF">2021-08-29T12:24:16Z</dcterms:modified>
  <dc:title>基督教桃園南崁靈糧堂</dc:title>
  <cp:revision>227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