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both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你當預備迎見你的神(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一)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Cs w:val="32"/>
                                    </w:rPr>
                                    <w:t>( 作者: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 xml:space="preserve"> 周神助牧師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經文:阿摩司書四章11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13節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「『我傾覆你們中間的城邑,如同我從前傾覆所多瑪、蛾摩拉一樣,使你們好像從火中抽出來的一根柴;你們仍不歸向我。』這是耶和華說的。『以色列啊,我必向你如此行;以色列啊,我既這樣行,你當預備迎見你的神。』 那創山、造風、將心意指示人、使晨光變為幽暗、腳踏在地之高處的,祂的名是耶和華--萬軍之神。」(摩四11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13)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我們從小就知道凡事都要預備:作學生的要預備考試,作老師的要預備教學生,學生畢業後要預備進入職場,甚至結婚、生子...方方面面都需要預備。當我們預備好、預備得對、預備得充分,就有備無患,看見好的結果。但假如沒有預備,或預備得不對、不充分,結果會有很大的損失。這段經文中, 神透過先知阿摩司告訴我們,人生最重要的預備是要「預備迎見我們的神」。學生若每一天都在預備,考試來了就不緊張。同樣的,我們日常生活中 是否都有預備自己迎見神,以至於有一天我們到神那裡,或主再來時,我們已經預備好。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73"/>
                                    <w:widowControl/>
                                    <w:numPr>
                                      <w:ilvl w:val="0"/>
                                      <w:numId w:val="2"/>
                                    </w:numPr>
                                    <w:shd w:val="clear" w:color="auto" w:fill="FFFFFF"/>
                                    <w:ind w:leftChars="0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確實歸向神來迎見神</w:t>
                                  </w:r>
                                </w:p>
                                <w:p>
                                  <w:pPr>
                                    <w:pStyle w:val="73"/>
                                    <w:widowControl/>
                                    <w:shd w:val="clear" w:color="auto" w:fill="FFFFFF"/>
                                    <w:ind w:left="460" w:leftChars="0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1.父神一切作為其目的要我們歸向神——五次「你們仍不歸向我」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神創造亞當、夏娃後,將他們安置在伊甸園裡,每當神來伊甸園時,他們是歡喜快樂地迎接神。但是當他們犯罪後,神來伊甸園時,他們就躲藏,因為他們悖逆了神,所以不敢見神。假如神來的時候,亞當夏娃到神面前求神赦免,我相信神有恩典、有憐憫,不輕易發怒,祂願意饒恕我們。但我們常常不是歸向神,而是背向神、躲避神、遠離神。神要用各樣的方法幫助我們,讓我們知道祂愛我們,雖然我們犯錯了,但是神願意我們轉向祂、歸向祂。孩子假如犯錯了,回到家,在爸爸都還沒有說話前,就主動先請爸爸原諒他,作父母的就會饒恕他們,幫助他們走在對的路上,這是最好的方式。其次,是孩子犯錯了,回到家一看到爸爸的眼神,就明白爸爸已經知道了,才趕快請求爸爸的原諒。另外,是要爸爸瞪他、講他、罵他,若都沒用,就只好管教他。「主所愛的,祂必管教」(來十二6),神透過環境去管教、提醒以色列人,但是他們「仍不歸向」。「仍不歸向」就是「硬著頸項」,好像浪子向爸爸要財產,離家出去。這裡五次講到「不歸向」,在以賽亞書三十章15節也告訴我們:「你們得救在乎歸回安息;你們得力在乎平靜安穩;你們竟自不肯。」這就是我們裡面的悖逆,就像小孩子最會講的就是「不」。弟兄姊妹,我們雖再三的犯錯,但是神興起環境,就是要讓我們歸向祂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2.父神的意念豈是降災禍?(耶廿九11)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我們的神是良善、慈愛、豐富、憐憫的。很多時候我們覺得神會罵我們、 打我們,但耶利米書廿九章11節說:「我知道我向你們所懷的意念是賜平安的意念,不是降災禍的意念,要叫你們末後有指望。」神很清楚地告訴我們,祂的意念是賜平安的意念,是要叫我們有指望。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firstLine="6050" w:firstLineChars="27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待續，摘自: 20161211靈糧週報 - 2017-04-05出版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>你當預備迎見你的神(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一)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szCs w:val="32"/>
                              </w:rPr>
                              <w:t>( 作者: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 xml:space="preserve"> 周神助牧師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經文:阿摩司書四章11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13節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「『我傾覆你們中間的城邑,如同我從前傾覆所多瑪、蛾摩拉一樣,使你們好像從火中抽出來的一根柴;你們仍不歸向我。』這是耶和華說的。『以色列啊,我必向你如此行;以色列啊,我既這樣行,你當預備迎見你的神。』 那創山、造風、將心意指示人、使晨光變為幽暗、腳踏在地之高處的,祂的名是耶和華--萬軍之神。」(摩四11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13)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我們從小就知道凡事都要預備:作學生的要預備考試,作老師的要預備教學生,學生畢業後要預備進入職場,甚至結婚、生子...方方面面都需要預備。當我們預備好、預備得對、預備得充分,就有備無患,看見好的結果。但假如沒有預備,或預備得不對、不充分,結果會有很大的損失。這段經文中, 神透過先知阿摩司告訴我們,人生最重要的預備是要「預備迎見我們的神」。學生若每一天都在預備,考試來了就不緊張。同樣的,我們日常生活中 是否都有預備自己迎見神,以至於有一天我們到神那裡,或主再來時,我們已經預備好。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73"/>
                              <w:widowControl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ind w:leftChars="0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確實歸向神來迎見神</w:t>
                            </w:r>
                          </w:p>
                          <w:p>
                            <w:pPr>
                              <w:pStyle w:val="73"/>
                              <w:widowControl/>
                              <w:shd w:val="clear" w:color="auto" w:fill="FFFFFF"/>
                              <w:ind w:left="460" w:leftChars="0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1.父神一切作為其目的要我們歸向神——五次「你們仍不歸向我」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神創造亞當、夏娃後,將他們安置在伊甸園裡,每當神來伊甸園時,他們是歡喜快樂地迎接神。但是當他們犯罪後,神來伊甸園時,他們就躲藏,因為他們悖逆了神,所以不敢見神。假如神來的時候,亞當夏娃到神面前求神赦免,我相信神有恩典、有憐憫,不輕易發怒,祂願意饒恕我們。但我們常常不是歸向神,而是背向神、躲避神、遠離神。神要用各樣的方法幫助我們,讓我們知道祂愛我們,雖然我們犯錯了,但是神願意我們轉向祂、歸向祂。孩子假如犯錯了,回到家,在爸爸都還沒有說話前,就主動先請爸爸原諒他,作父母的就會饒恕他們,幫助他們走在對的路上,這是最好的方式。其次,是孩子犯錯了,回到家一看到爸爸的眼神,就明白爸爸已經知道了,才趕快請求爸爸的原諒。另外,是要爸爸瞪他、講他、罵他,若都沒用,就只好管教他。「主所愛的,祂必管教」(來十二6),神透過環境去管教、提醒以色列人,但是他們「仍不歸向」。「仍不歸向」就是「硬著頸項」,好像浪子向爸爸要財產,離家出去。這裡五次講到「不歸向」,在以賽亞書三十章15節也告訴我們:「你們得救在乎歸回安息;你們得力在乎平靜安穩;你們竟自不肯。」這就是我們裡面的悖逆,就像小孩子最會講的就是「不」。弟兄姊妹,我們雖再三的犯錯,但是神興起環境,就是要讓我們歸向祂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2.父神的意念豈是降災禍?(耶廿九11)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我們的神是良善、慈愛、豐富、憐憫的。很多時候我們覺得神會罵我們、 打我們,但耶利米書廿九章11節說:「我知道我向你們所懷的意念是賜平安的意念,不是降災禍的意念,要叫你們末後有指望。」神很清楚地告訴我們,祂的意念是賜平安的意念,是要叫我們有指望。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firstLine="6050" w:firstLineChars="2750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待續，摘自: 20161211靈糧週報 - 2017-04-05出版 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月26日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7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黃文歆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聖靈活水江河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主日崇拜程序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黃文歆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聖靈活水江河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10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器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淑芬/鈺荃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莉莉、恩典欣怡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水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愛玲、家熙慧儀(日)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2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靈命更新晨禱，適逢元旦假期，暫停一次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為台灣的聖誕節福音收割禱告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若沒有奉差遣，怎能傳道呢？如經上所記：「報福音、傳喜信的人，他們的腳蹤何等佳美！」【羅10:15】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 </w:t>
      </w:r>
      <w:r>
        <w:rPr>
          <w:rFonts w:hint="eastAsia" w:ascii="標楷體" w:hAnsi="標楷體" w:eastAsia="標楷體" w:cs="華康中黑體"/>
          <w:color w:val="000000"/>
        </w:rPr>
        <w:t>親愛的主，我們為台灣百姓的得救禱告，這是需要愛與盼望的時候，不論是因為疫情、工作經濟、通貨膨脹或公投，許多人疲乏困倦、因幻滅灰心而冷淡。求主幫助台灣眾教會從聖誕節直到年底的福音行動，無論是實體與線上福音聚會，賜下創意在各樣福音行動中，幫助我們順利邀請人們前來教會，也幫助我們起來傳福音給身邊的親友，願在台灣各地有更多人歸向耶穌。主的真光照進我們所居住的各縣市及社區，使人心都渴望接受耶穌的愛與救恩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3635375</wp:posOffset>
                </wp:positionH>
                <wp:positionV relativeFrom="page">
                  <wp:posOffset>6384925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月香姊妹(認獻：邵啟中、 王娜娜)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：美伶姊妹(認獻：卓芷靈、 曾彭英妹)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270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6.25pt;margin-top:502.75pt;height:189.05pt;width:259.5pt;mso-position-vertical-relative:page;z-index:-251660288;mso-width-relative:page;mso-height-relative:page;" filled="f" stroked="f" coordsize="21600,21600" o:gfxdata="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9LQAPZAAAADg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月香姊妹(認獻：邵啟中、 王娜娜)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：美伶姊妹(認獻：卓芷靈、 曾彭英妹)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270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路加福音2：40-52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路加福音3：1-14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路加福音3：15-20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路加福音3：</w:t>
            </w:r>
            <w:r>
              <w:rPr>
                <w:rFonts w:ascii="標楷體" w:hAnsi="標楷體" w:eastAsia="標楷體"/>
              </w:rPr>
              <w:t>21</w:t>
            </w:r>
            <w:r>
              <w:rPr>
                <w:rFonts w:hint="eastAsia" w:ascii="標楷體" w:hAnsi="標楷體" w:eastAsia="標楷體"/>
              </w:rPr>
              <w:t>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路加福音4：1-13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路加福音4：14-30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路加福音4：31-44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1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一月主崇實體及線上直播雙軌進行，與大堂主崇同步，</w:t>
      </w:r>
      <w:r>
        <w:rPr>
          <w:rFonts w:hint="eastAsia" w:ascii="標楷體" w:hAnsi="標楷體" w:eastAsia="標楷體"/>
        </w:rPr>
        <w:t>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周莊碧明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一堂10:00開始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2.教會聚會公告:因應中央流行疫情指揮中心至12月27日維持疫情警戒標準第二級。聚會調整如下：</w:t>
      </w:r>
    </w:p>
    <w:p>
      <w:pPr>
        <w:pStyle w:val="73"/>
        <w:numPr>
          <w:ilvl w:val="0"/>
          <w:numId w:val="15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成人主崇 : 實體與線上直播雙軌進行，只有一堂上午10:00開始。  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 週六晨禱、成人小組、華冠及國高團契全面恢復實體聚會。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(3)兒主實體聚會，防疫起見採分流的作法，分班敬拜，分班上課。小班--蒲公英教室，中班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副堂，大班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約書亞教室。如有異動，依照各班導師於各群組內公告。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2022第一季(1-3月)的獻花認領，已開放登記，有意者請找</w:t>
      </w:r>
      <w:r>
        <w:rPr>
          <w:rFonts w:hint="eastAsia" w:ascii="標楷體" w:hAnsi="標楷體" w:eastAsia="標楷體"/>
          <w:u w:val="single"/>
        </w:rPr>
        <w:t>意菁姊妹</w:t>
      </w:r>
      <w:r>
        <w:rPr>
          <w:rFonts w:hint="eastAsia" w:ascii="標楷體" w:hAnsi="標楷體" w:eastAsia="標楷體"/>
        </w:rPr>
        <w:t>登記並繳費，每次300元。當週獻花的弟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兄姊妹可於會後將花帶回與家人分享，隔週請將花器交給教會同工。可登記如下: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2/20、3/20、3/27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4.公休通知 : 1/1(週六)適逢元旦，教會暫停辦公一天，晨禱也暫停。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5.〈迎接聖誕季 全台教會攜手禱告傳遞愛與祝福〉: 聖誕佳節，愛無限，基督教文化交流協會、TVBS信望愛永續基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金會連結超過50間教會，啟動全台教會攜手愛無限的關懷。鼓勵會友指定愛心奉獻每人500元，奉獻金額可列入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協會個人年度報稅收據中。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2021年度奉獻收據開立截止日到12/26主日，有報稅需求的弟兄姊妹請特別注意，若超過該日奉獻則列為明年度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奉獻！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7.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 xml:space="preserve">您曾否立定心志讀完一遍聖經？鼓勵弟兄姊妹，每天用二十分鐘讀四章聖經，全本聖經1189章只要十個月就能讀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完一遍。歡迎到主日服務台索取2022年讀經記錄表。</w:t>
      </w:r>
    </w:p>
    <w:bookmarkEnd w:id="1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 聖靈活水江河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 聖靈活水江河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1EA13389"/>
    <w:multiLevelType w:val="multilevel"/>
    <w:tmpl w:val="1EA13389"/>
    <w:lvl w:ilvl="0" w:tentative="0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5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2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13"/>
  </w:num>
  <w:num w:numId="4">
    <w:abstractNumId w:val="1"/>
  </w:num>
  <w:num w:numId="5">
    <w:abstractNumId w:val="8"/>
  </w:num>
  <w:num w:numId="6">
    <w:abstractNumId w:val="14"/>
  </w:num>
  <w:num w:numId="7">
    <w:abstractNumId w:val="7"/>
  </w:num>
  <w:num w:numId="8">
    <w:abstractNumId w:val="4"/>
  </w:num>
  <w:num w:numId="9">
    <w:abstractNumId w:val="9"/>
  </w:num>
  <w:num w:numId="10">
    <w:abstractNumId w:val="2"/>
  </w:num>
  <w:num w:numId="11">
    <w:abstractNumId w:val="6"/>
  </w:num>
  <w:num w:numId="12">
    <w:abstractNumId w:val="10"/>
  </w:num>
  <w:num w:numId="13">
    <w:abstractNumId w:val="5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4E73BC7"/>
    <w:rsid w:val="18585460"/>
    <w:rsid w:val="57033828"/>
    <w:rsid w:val="6B300639"/>
    <w:rsid w:val="6EB44F1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qFormat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66745C-F1DF-4847-B4F3-698D31C266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</Company>
  <Pages>2</Pages>
  <Words>1836</Words>
  <Characters>758</Characters>
  <Lines>6</Lines>
  <Paragraphs>5</Paragraphs>
  <TotalTime>0</TotalTime>
  <ScaleCrop>false</ScaleCrop>
  <LinksUpToDate>false</LinksUpToDate>
  <CharactersWithSpaces>2589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2021-12-18T02:10:00Z</cp:lastPrinted>
  <dcterms:modified xsi:type="dcterms:W3CDTF">2021-12-26T08:54:03Z</dcterms:modified>
  <dc:title>基督教桃園南崁靈糧堂</dc:title>
  <cp:revision>325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