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-200660</wp:posOffset>
                      </wp:positionV>
                      <wp:extent cx="6774815" cy="827595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2759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你當預備迎見你的神(四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Cs w:val="32"/>
                                    </w:rPr>
                                    <w:t>( 作者: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  <w:t xml:space="preserve"> 周神助牧師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180" w:lineRule="atLeas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四、真實的興盛來迎見神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180" w:lineRule="atLeas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180" w:lineRule="atLeas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1.列國之首,人最著名......為何有禍?(摩六1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2)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180" w:lineRule="atLeas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2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「國為列國之首,人最著名,且為以色列家所歸向,在錫安和撒馬利亞山安逸無慮的,有禍了!你們要過到甲尼察看,從那裡往大城哈馬去,又下到非利士人的迦特,看那些國比你們的國還強嗎?境界比你們的境界還寬嗎?」 (摩六1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2)我們可不可以盼望凡事興盛、身體健壯,正如靈魂興盛一樣?我們可不可以盼望居上不居下、作首不作尾?我們可不可以禱告說,神啊,求祢讓我們居住的城市能夠成為全世界最宜居的城市,求祢祝福台灣各方面都強盛?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180" w:lineRule="atLeas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2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180" w:lineRule="atLeas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2.成功神學與苦難神學之酵(摩六4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8)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180" w:lineRule="atLeas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2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你們躺臥在象牙床上,舒身在榻上,吃群中的羊羔,棚裡的牛犢;彈琴鼓瑟唱消閑的歌曲,為自己製造樂器,如同大衛所造的;以大碗喝酒,用上等的油抹身,卻不為約瑟的苦難擔憂。所以這些人必在被擄的人中首先被擄;舒 身的人荒宴之樂必消滅了。主耶和華--萬軍之神指著自己起誓說:我憎惡雅各的榮華,厭棄他的宮殿;因此,我必將城和其中所有的都交付敵人。」(摩 六4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8)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180" w:lineRule="atLeas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2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在阿摩司的時候,以色列國是一個強盛的國家,但是神透過阿摩司說,雖然以色列是列國之首,但是神不喜悅。關鍵不是強盛、成功,而是這背後我們所期待的是什麼。「神啊,有沒有祢沒有關係,只要讓我成功。」「神啊,我 要興盛,住的好、吃的好、穿的好。」成功神學有錯的地方,苦難神學也有危險的地方。關鍵不是成功,關鍵是神有沒有居首位;關鍵不是苦難,假如只要苦難、卻不要神,這不是神所喜悅的苦難。弟兄姊妹,若我們居上不居下,卻像烏西亞王一樣心高氣傲,這是神所不喜悅的。我們要真實在神面前謙卑,把榮耀歸給神,按神的心意服事這個世代。有一位弟兄最近這幾個月開始一個事業,收入超過他想像的,但是他說:「神給我這些,我就更多奉獻出去。」我覺得這是有主的興盛。我相信我們的神是豐富榮耀的神,也相信神願意讓我們像保羅一樣,「我知道怎樣處卑賤,也知道怎樣處豐富;或飽足,或飢餓;或有餘,或缺乏,隨事隨在,我都得了祕訣。」(腓四12)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2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3.豐豐富富進入主永遠的國度(彼後一10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11)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「所以弟兄們,應當更加殷勤,使你們所蒙的恩召和揀選堅定不移。你們若行這幾樣,就永不失腳;這樣,必叫你們豐豐富富地得以進入我們主--救主耶穌基督永遠的國。」(彼後一10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11)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我相信神要讓我們凡事興盛、身體健壯,正如靈魂興盛一樣。神要讓我們進入祂的國度,不只是坦然無懼的進入,更是豐豐富富的進入。求主幫助我們預備好,以至於我們挺身昂首,歡喜快樂,因為我們得贖的日子近了!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     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完，摘自: 20161211靈糧週報 - 2017-04-05出版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-15.8pt;height:651.65pt;width:533.45pt;z-index:251659264;mso-width-relative:page;mso-height-relative:page;" filled="f" stroked="f" coordsize="21600,21600" o:gfxdata="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//yQLWAAAACgEAAA8AAAAAAAAAAQAgAAAAIgAAAGRycy9kb3ducmV2LnhtbFBLAQIUABQAAAAI&#10;AIdO4kDp7kt6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  <w:t>你當預備迎見你的神(四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Cs w:val="3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szCs w:val="32"/>
                              </w:rPr>
                              <w:t>( 作者: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szCs w:val="32"/>
                              </w:rPr>
                              <w:t xml:space="preserve"> 周神助牧師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szCs w:val="32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80" w:lineRule="atLeas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四、真實的興盛來迎見神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80" w:lineRule="atLeas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80" w:lineRule="atLeas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1.列國之首,人最著名......為何有禍?(摩六1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2)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80" w:lineRule="atLeas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2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「國為列國之首,人最著名,且為以色列家所歸向,在錫安和撒馬利亞山安逸無慮的,有禍了!你們要過到甲尼察看,從那裡往大城哈馬去,又下到非利士人的迦特,看那些國比你們的國還強嗎?境界比你們的境界還寬嗎?」 (摩六1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2)我們可不可以盼望凡事興盛、身體健壯,正如靈魂興盛一樣?我們可不可以盼望居上不居下、作首不作尾?我們可不可以禱告說,神啊,求祢讓我們居住的城市能夠成為全世界最宜居的城市,求祢祝福台灣各方面都強盛?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80" w:lineRule="atLeas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2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80" w:lineRule="atLeas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2.成功神學與苦難神學之酵(摩六4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8)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80" w:lineRule="atLeas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2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你們躺臥在象牙床上,舒身在榻上,吃群中的羊羔,棚裡的牛犢;彈琴鼓瑟唱消閑的歌曲,為自己製造樂器,如同大衛所造的;以大碗喝酒,用上等的油抹身,卻不為約瑟的苦難擔憂。所以這些人必在被擄的人中首先被擄;舒 身的人荒宴之樂必消滅了。主耶和華--萬軍之神指著自己起誓說:我憎惡雅各的榮華,厭棄他的宮殿;因此,我必將城和其中所有的都交付敵人。」(摩 六4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8)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80" w:lineRule="atLeas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2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在阿摩司的時候,以色列國是一個強盛的國家,但是神透過阿摩司說,雖然以色列是列國之首,但是神不喜悅。關鍵不是強盛、成功,而是這背後我們所期待的是什麼。「神啊,有沒有祢沒有關係,只要讓我成功。」「神啊,我 要興盛,住的好、吃的好、穿的好。」成功神學有錯的地方,苦難神學也有危險的地方。關鍵不是成功,關鍵是神有沒有居首位;關鍵不是苦難,假如只要苦難、卻不要神,這不是神所喜悅的苦難。弟兄姊妹,若我們居上不居下,卻像烏西亞王一樣心高氣傲,這是神所不喜悅的。我們要真實在神面前謙卑,把榮耀歸給神,按神的心意服事這個世代。有一位弟兄最近這幾個月開始一個事業,收入超過他想像的,但是他說:「神給我這些,我就更多奉獻出去。」我覺得這是有主的興盛。我相信我們的神是豐富榮耀的神,也相信神願意讓我們像保羅一樣,「我知道怎樣處卑賤,也知道怎樣處豐富;或飽足,或飢餓;或有餘,或缺乏,隨事隨在,我都得了祕訣。」(腓四12)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2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3.豐豐富富進入主永遠的國度(彼後一10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11)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「所以弟兄們,應當更加殷勤,使你們所蒙的恩召和揀選堅定不移。你們若行這幾樣,就永不失腳;這樣,必叫你們豐豐富富地得以進入我們主--救主耶穌基督永遠的國。」(彼後一10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11)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我相信神要讓我們凡事興盛、身體健壯,正如靈魂興盛一樣。神要讓我們進入祂的國度,不只是坦然無懼的進入,更是豐豐富富的進入。求主幫助我們預備好,以至於我們挺身昂首,歡喜快樂,因為我們得贖的日子近了!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     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完，摘自: 20161211靈糧週報 - 2017-04-05出版 )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11年1月16日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瓦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基督徒的靈命增長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瓦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基督徒的靈命增長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 器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太郎恭敏、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文彬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1/23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林嘉慧 師母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活 水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/王琴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萍芳、李芸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1/22(週六早上8:30開始)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為台灣疫情禱告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我的心哪，你要稱頌耶和華，不可忘記他的一切恩惠。他赦免你的一切罪孽，醫治你的一切疾病。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他救贖你的命脫離死亡，以仁愛和慈悲為你的冠冕。（詩篇 103:2-4）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3635375</wp:posOffset>
                </wp:positionH>
                <wp:positionV relativeFrom="page">
                  <wp:posOffset>6179820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惠玲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姊妹(認獻：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夏紹川、謝孟親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月香姊妹(認獻：王娜娜、鐘紹</w:t>
                            </w:r>
                            <w:r>
                              <w:rPr>
                                <w:rFonts w:hAnsi="標楷體" w:eastAsia="標楷體"/>
                              </w:rPr>
                              <w:t>賓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230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168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86.25pt;margin-top:486.6pt;height:189.05pt;width:259.5pt;mso-position-vertical-relative:page;z-index:-251660288;mso-width-relative:page;mso-height-relative:page;" filled="f" stroked="f" coordsize="21600,21600" o:gfxdata="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tzvhrZAAAADQ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惠玲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姊妹(認獻：</w:t>
                      </w:r>
                      <w:r>
                        <w:rPr>
                          <w:rFonts w:hint="eastAsia" w:hAnsi="標楷體" w:eastAsia="標楷體"/>
                        </w:rPr>
                        <w:t>夏紹川、謝孟親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月香姊妹(認獻：王娜娜、鐘紹</w:t>
                      </w:r>
                      <w:r>
                        <w:rPr>
                          <w:rFonts w:hAnsi="標楷體" w:eastAsia="標楷體"/>
                        </w:rPr>
                        <w:t>賓</w:t>
                      </w:r>
                      <w:r>
                        <w:rPr>
                          <w:rFonts w:hint="eastAsia" w:hAnsi="標楷體" w:eastAsia="標楷體"/>
                        </w:rPr>
                        <w:t>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230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168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標楷體" w:hAnsi="標楷體" w:eastAsia="標楷體" w:cs="華康中黑體"/>
          <w:color w:val="000000"/>
        </w:rPr>
        <w:t xml:space="preserve">    親愛的主，最近台灣確診案例的增加，讓我們心中不免恐慌，求祢繼續向台灣施恩，讓我們有信心領受祢賜下的恩典，叫陷入病痛危難中的病人，仍然有盼望，有平安，經歷祢醫治的大能，使病者的靈魂得救，身體也得救，要見證祢的慈愛和信實，傳揚祢榮美的聖名，求主賜下在基督裡的堅強勇敢，使我們明白聖靈的工作，宣告神的同在，幫助我們共同面對這幽暗的時刻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</w:rPr>
        <w:t>讀經進度</w:t>
      </w:r>
      <w:r>
        <w:rPr>
          <w:rFonts w:hint="eastAsia" w:ascii="標楷體" w:hAnsi="標楷體" w:eastAsia="標楷體"/>
        </w:rPr>
        <w:t>(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2022 聖經速讀進度表 (一、二月)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路加福音9：1-17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路加福音9：18-27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路加福音9：28-43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路加福音9：</w:t>
            </w:r>
            <w:r>
              <w:rPr>
                <w:rFonts w:ascii="標楷體" w:hAnsi="標楷體" w:eastAsia="標楷體"/>
              </w:rPr>
              <w:t>44</w:t>
            </w:r>
            <w:r>
              <w:rPr>
                <w:rFonts w:hint="eastAsia" w:ascii="標楷體" w:hAnsi="標楷體" w:eastAsia="標楷體"/>
              </w:rPr>
              <w:t>-62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路加福音10：1-16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路加福音10：17-24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路加福音10：25-42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一月主崇實體及線上直播雙軌進行，與大堂主崇同步，</w:t>
      </w:r>
      <w:r>
        <w:rPr>
          <w:rFonts w:hint="eastAsia" w:ascii="標楷體" w:hAnsi="標楷體" w:eastAsia="標楷體"/>
        </w:rPr>
        <w:t>中午無愛宴。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1/23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一堂10:00開始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1/30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周神助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安息年的祝福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2.教會聚會公告:因應中央流行疫情指揮中心至111年1月24日維持疫情警戒標準第二級。聚會調整如下：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(1)成人小組(含華冠及國高團契)全面改為線上聚會。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(2)本週主崇1/16開始進行人流管制，將限制120人以下聚會。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(3)考量學童皆未打疫苗，兒主全面改為線上聚會。實際上課時間及作法由各班導師於群組內公告。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3.春節期間小組聚會調整: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1/23~1/29、1/30~2/5及2/6~2/12三週，小組聚會形式視疫情情況可改以小組聚餐、踏青或彼此探訪、安息尋求神等代替小組聚會。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第35屆亞太兒少領袖特會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活動日期 : 2022/1/24(一)–1/27(四)，主題 : 你想去哪裡？迎向 2022 信仰生活 "心" 對策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南崁靈糧堂有24位學員(含老師、家長)參加，請弟兄姊妹代禱，求主帶領主辦單位在疫情期間有智慧的因應活動的辦理，並且讓全體學員能放心參與聚會。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5.您曾否立定心志讀完一遍聖經？鼓勵弟兄姊妹，每天用二十分鐘讀四章聖經，全本聖經1189章只要十個月就能讀完一遍。歡迎到主日服務台索取2022年讀經記錄表。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3840" w:firstLineChars="12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【 基督徒的靈命增長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陳賢明 牧師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3840" w:firstLineChars="12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【 基督徒的靈命增長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陳賢明 牧師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684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62C22B4"/>
    <w:rsid w:val="1342256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9C94BD-F9C7-48EA-9EF7-0D08AF6819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1627</Words>
  <Characters>750</Characters>
  <Lines>6</Lines>
  <Paragraphs>4</Paragraphs>
  <TotalTime>0</TotalTime>
  <ScaleCrop>false</ScaleCrop>
  <LinksUpToDate>false</LinksUpToDate>
  <CharactersWithSpaces>2373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2021-12-31T07:36:00Z</cp:lastPrinted>
  <dcterms:modified xsi:type="dcterms:W3CDTF">2022-01-17T03:43:25Z</dcterms:modified>
  <dc:title>基督教桃園南崁靈糧堂</dc:title>
  <cp:revision>346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