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13335</wp:posOffset>
                      </wp:positionV>
                      <wp:extent cx="6774815" cy="806196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06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回到起初的愛(二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(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周巽正牧師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二、耶穌對以弗所教會的責備：離棄了起初的愛心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 w:val="22"/>
                                      <w:szCs w:val="28"/>
                                    </w:rPr>
                                    <w:t>這裡有一個很明顯的對比，就是馬利亞坐在耶穌的腳前聽道，可是馬大因為伺候的事多，心裡就忙亂起來。你會發現，「伺候的事」其實都是非常重要的事。昨天在我們的領袖月會，雅文師母就特提到馬大。你可以想像如果馬大是你的朋友，你會很開心有這樣一位朋友。像是福音茶會、小組出遊，如果有馬大在，所有沒有想到的問題，她都想到過了；所有沒有準備的，她都預備好了。馬大是一個面面俱到的人。所以當耶穌來的時候，她要伺候、接待，要做所有的事情。可是在接待的過程中，她因為心裡忙亂，就進前來說：「主啊，我的妹子留下我一個人伺候，你不在意嗎？請吩咐她來幫助我。」像馬大這樣面面俱到的人，平常不會這樣講話的。可是那一天她卻來到主耶穌面前，而且還責備主，她的意思其實是在說：「祢不關心我嗎？我這麼累，孤單一個人，要做這麼多事情，祢不在乎我嗎？」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2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三、最大的是愛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弟兄姊妹，事工和服事主都是重要的，但主耶穌在這裡說：「妳為許多的事思慮煩擾。」我們在啟示錄二章看到主耶穌責備的只有一件事：「你們離棄了起初的愛心。」我們一開始是在愛的裡面去回應這些服事，可是服事久了你會發現一件事，就是慢慢陷入到因著責任、義務、習慣，所以「我必須」、「我應該去做這些服事。」耶穌說：「馬利亞已經選擇那上好的福分，是不能奪去的。」這裡所講的「上好的」，同時也是唯一的、最大的。當法利賽人問耶穌，律法中最大的誡命是什麽？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耶穌回答：「你要盡心、盡性、盡意，愛主你的神。」(太二十二37)「其次也相仿，就是要愛人如己。」(太二十二39)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在浪子的比喻裡，當浪子回家的時候，父親說：「把那上好的袍子快拿出來給他穿。」(路十五22)上好的、最大的、最重要的，其實就是愛。在哥林多前書十三章13節保羅說：「如今常存的有信，有望，有愛這三樣，其中最大的是愛。」在哥林多前書第十三章1至2節說：「我若能說萬人的方言，並天使的話語，卻沒有愛，我就成了鳴的鑼、響的鈸一般。我若有先知講道之能，也明白各樣的奧祕、各樣的知識，而且有全備的信，叫我能夠移山，卻沒有愛，我就算不得什麼。」意思是，即使我能做到這麼多屬靈的恩賜，若沒有愛，我就什麼都不是。然而，在馬太福音十章42節中耶說：「無論何人，因為門徒的名，只把一杯涼水給這小子裡的一個喝，我實在告訴你們，這人不能不得賞賜。」在哥林多前書十三章講到我們做了好大的事，卻是nothing；在馬太福音十章42節所做的雖是一個微不足道的事，神卻說你會得賞賜。這中間的差別，就在於愛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 xml:space="preserve">我們做所有的事，一開始都可以是因為愛。可是如果我們不刻意回到起初的愛裡，這些事最後自然而然的發展，就是離棄起初的愛。為什麽？馬大所做的這些伺候都是好事，以弗所教會所做的也都是非常好的事，但這也是問題的所在。我們先來看耶穌給以弗所教會的答案，耶穌說：「應當回想你是從哪裡墜落的，並要悔改，行起初所行的事。」(啟二5)所以有三件事：回想、悔改、行起初所做的事。耶穌說你要悔改，意思就是說，從主的角度來講，離開起初的愛是一種罪。所指的是：在你做的很多的事中，最主要的核心動機已經不再是因為愛，而是變成其它的各種理由。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 xml:space="preserve">                                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  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(待續，期刊 - 20220109靈糧週報)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8"/>
                                      <w:szCs w:val="28"/>
                                    </w:rPr>
                                    <w:t xml:space="preserve">              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72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36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36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1.05pt;height:634.8pt;width:533.45pt;z-index:251659264;mso-width-relative:page;mso-height-relative:page;" filled="f" stroked="f" coordsize="21600,21600" o:gfxdata="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//yQLWAAAACgEAAA8AAAAAAAAAAQAgAAAAIgAAAGRycy9kb3ducmV2LnhtbFBLAQIUABQAAAAI&#10;AIdO4kDp7kt67wEAAMkDAAAOAAAAAAAAAAEAIAAAACU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回到起初的愛(二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(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周巽正牧師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2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2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二、耶穌對以弗所教會的責備：離棄了起初的愛心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 w:val="22"/>
                                <w:szCs w:val="28"/>
                              </w:rPr>
                              <w:t>這裡有一個很明顯的對比，就是馬利亞坐在耶穌的腳前聽道，可是馬大因為伺候的事多，心裡就忙亂起來。你會發現，「伺候的事」其實都是非常重要的事。昨天在我們的領袖月會，雅文師母就特提到馬大。你可以想像如果馬大是你的朋友，你會很開心有這樣一位朋友。像是福音茶會、小組出遊，如果有馬大在，所有沒有想到的問題，她都想到過了；所有沒有準備的，她都預備好了。馬大是一個面面俱到的人。所以當耶穌來的時候，她要伺候、接待，要做所有的事情。可是在接待的過程中，她因為心裡忙亂，就進前來說：「主啊，我的妹子留下我一個人伺候，你不在意嗎？請吩咐她來幫助我。」像馬大這樣面面俱到的人，平常不會這樣講話的。可是那一天她卻來到主耶穌面前，而且還責備主，她的意思其實是在說：「祢不關心我嗎？我這麼累，孤單一個人，要做這麼多事情，祢不在乎我嗎？」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2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三、最大的是愛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弟兄姊妹，事工和服事主都是重要的，但主耶穌在這裡說：「妳為許多的事思慮煩擾。」我們在啟示錄二章看到主耶穌責備的只有一件事：「你們離棄了起初的愛心。」我們一開始是在愛的裡面去回應這些服事，可是服事久了你會發現一件事，就是慢慢陷入到因著責任、義務、習慣，所以「我必須」、「我應該去做這些服事。」耶穌說：「馬利亞已經選擇那上好的福分，是不能奪去的。」這裡所講的「上好的」，同時也是唯一的、最大的。當法利賽人問耶穌，律法中最大的誡命是什麽？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耶穌回答：「你要盡心、盡性、盡意，愛主你的神。」(太二十二37)「其次也相仿，就是要愛人如己。」(太二十二39)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在浪子的比喻裡，當浪子回家的時候，父親說：「把那上好的袍子快拿出來給他穿。」(路十五22)上好的、最大的、最重要的，其實就是愛。在哥林多前書十三章13節保羅說：「如今常存的有信，有望，有愛這三樣，其中最大的是愛。」在哥林多前書第十三章1至2節說：「我若能說萬人的方言，並天使的話語，卻沒有愛，我就成了鳴的鑼、響的鈸一般。我若有先知講道之能，也明白各樣的奧祕、各樣的知識，而且有全備的信，叫我能夠移山，卻沒有愛，我就算不得什麼。」意思是，即使我能做到這麼多屬靈的恩賜，若沒有愛，我就什麼都不是。然而，在馬太福音十章42節中耶說：「無論何人，因為門徒的名，只把一杯涼水給這小子裡的一個喝，我實在告訴你們，這人不能不得賞賜。」在哥林多前書十三章講到我們做了好大的事，卻是nothing；在馬太福音十章42節所做的雖是一個微不足道的事，神卻說你會得賞賜。這中間的差別，就在於愛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 xml:space="preserve">我們做所有的事，一開始都可以是因為愛。可是如果我們不刻意回到起初的愛裡，這些事最後自然而然的發展，就是離棄起初的愛。為什麽？馬大所做的這些伺候都是好事，以弗所教會所做的也都是非常好的事，但這也是問題的所在。我們先來看耶穌給以弗所教會的答案，耶穌說：「應當回想你是從哪裡墜落的，並要悔改，行起初所行的事。」(啟二5)所以有三件事：回想、悔改、行起初所做的事。耶穌說你要悔改，意思就是說，從主的角度來講，離開起初的愛是一種罪。所指的是：在你做的很多的事中，最主要的核心動機已經不再是因為愛，而是變成其它的各種理由。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 xml:space="preserve">                                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 xml:space="preserve">       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(待續，期刊 - 20220109靈糧週報)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8"/>
                                <w:szCs w:val="28"/>
                              </w:rPr>
                              <w:t xml:space="preserve">               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72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36"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36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11年3月6日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家熙&amp;慧儀中區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(週三晚)、美鈴(週三晚)、家熙&amp;慧儀(週四晚)、太郎&amp;恭敏(週五晚)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瓦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器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曾俊傑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弟兄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戰勝巨人的恩膏 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陳賢明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瓦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器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曾俊傑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弟兄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戰勝巨人的恩膏 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陳賢明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 器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怡雅、義香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3/13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陳湘琳 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活 水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國晏/王琴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紹川、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至銘侑玫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3/12(週六早上8:30開始)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所以我們既得了不能震動的國，就當感恩，照神所喜悅的，用虔誠、敬畏的心事奉神。(希伯來書12:28)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親愛的主，求祢引領我們的</w:t>
      </w:r>
      <w:r>
        <w:rPr>
          <w:rFonts w:ascii="標楷體" w:hAnsi="標楷體" w:eastAsia="標楷體" w:cs="華康中黑體"/>
          <w:color w:val="000000"/>
        </w:rPr>
        <w:t>RPG</w:t>
      </w:r>
      <w:r>
        <w:rPr>
          <w:rFonts w:hint="eastAsia" w:ascii="標楷體" w:hAnsi="標楷體" w:eastAsia="標楷體" w:cs="華康中黑體"/>
          <w:color w:val="000000"/>
        </w:rPr>
        <w:t>，更多操練將眼目定睛在祢不能震動的國，帶領我們無論面對自身困境、全球局勢動盪、俄烏戰爭時事，求主幫助我們能對神有一個不動搖的信心與盼望，知道神的國與地上的國不同，且在我們裡面有一個不能震動的國，是永遠長存的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3658235</wp:posOffset>
                </wp:positionH>
                <wp:positionV relativeFrom="page">
                  <wp:posOffset>6202680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惠玲姊妹(認獻：陳怡仁、邵啟中)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秀芳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姊妹(認獻：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王娜娜、卓芷靈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163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12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88.05pt;margin-top:488.4pt;height:189.05pt;width:259.5pt;mso-position-vertical-relative:page;z-index:-251660288;mso-width-relative:page;mso-height-relative:page;" filled="f" stroked="f" coordsize="21600,21600" o:gfxdata="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/wvS32gAAAA0BAAAPAAAAAAAAAAEAIAAAACIAAABkcnMvZG93bnJldi54bWxQSwECFAAU&#10;AAAACACHTuJAdR3yFO8BAADJAwAADgAAAAAAAAABACAAAAApAQAAZHJzL2Uyb0RvYy54bWxQSwUG&#10;AAAAAAYABgBZAQAAi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惠玲姊妹(認獻：陳怡仁、邵啟中)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秀芳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姊妹(認獻：</w:t>
                      </w:r>
                      <w:r>
                        <w:rPr>
                          <w:rFonts w:hint="eastAsia" w:hAnsi="標楷體" w:eastAsia="標楷體"/>
                        </w:rPr>
                        <w:t>王娜娜、卓芷靈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163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12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bookmarkStart w:id="1" w:name="_GoBack"/>
      <w:bookmarkEnd w:id="1"/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(參台北靈糧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2022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利未記1：1-2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第15、17週: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利未記1：3-13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利未記1：14-17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利未記2：</w:t>
            </w:r>
            <w:r>
              <w:rPr>
                <w:rFonts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</w:rPr>
              <w:t>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利未記2：11-16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利未記3：1-5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利未記3：6-17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  <w:color w:val="000000"/>
        </w:rPr>
        <w:t>3月主崇實體及線上直播雙軌進行，</w:t>
      </w:r>
      <w:r>
        <w:rPr>
          <w:rFonts w:hint="eastAsia" w:ascii="標楷體" w:hAnsi="標楷體" w:eastAsia="標楷體"/>
        </w:rPr>
        <w:t>維持一堂10:00開始，配合防疫愛宴仍暫停。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3/13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3/20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2.教會聚會公告:因應中央流行疫情指揮中心維持疫情警戒標準第二級。因疫情趨緩，聚會調整如下：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(1)成人小組(含華冠及國高團契)恢復實體聚會。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(2)兒主3月開始同步改為實體聚會。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(3)身體有生病或不舒服的會友，請在家休養，採取線上崇拜，暫勿參加實體聚會。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(4)進入聚會場所，請全程配戴口罩/1922實聯制/手部消毒/量體溫。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門徒總聚，時間：今天下午1:15~3:00，地點在大堂。請區長、小組長、牧養同工預留時間參加。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肢體消息 : 俊傑素玟小區黃鐙寬弟兄的母親-黃林碧綢姊妹已於1/22安息主懷，安息禮拜訂於3/12(六)上午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9:30，地點 :桃園市殯儀館思源廳，請弟兄姊妹在禱告中紀念，願主親自安慰家屬。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第六屆E1遇見神營會要開始囉!報名表可在主日服務台索取，欲報名者請洽小組長或裝備組同工湘羚姊妹。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</w:t>
      </w:r>
      <w:r>
        <w:rPr>
          <w:rFonts w:hint="eastAsia" w:ascii="標楷體" w:hAnsi="標楷體" w:eastAsia="標楷體"/>
        </w:rPr>
        <w:tab/>
      </w:r>
      <w:r>
        <w:rPr>
          <w:rFonts w:hint="eastAsia" w:ascii="標楷體" w:hAnsi="標楷體" w:eastAsia="標楷體"/>
        </w:rPr>
        <w:t xml:space="preserve"> 營會日期/時間：111/3/26(六) 08:30～17:30 ， 營會地點：南崁靈糧堂大堂 ， 服務成本：150元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參加對象：(1)限18歲以上青年及成人。(2)慕道友、初信者及渴慕生命更新之基督徒。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當天全程參與者將退還服務成本150元。3/23(三)中午報名截止。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 E1遇見神營會代禱者訓練 : 3/13(日)下午1:30開始，地點在大堂，請代禱者預備心參加。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7.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 xml:space="preserve">&lt;債務解決真有希望&gt;ZOOM線上說明會 : 3/19(六)上午9-12點，本身或親友有債務問題者，可自行報名參加。報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名方式請電洽02-23695520、0955-929011 教會李小姐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3840" w:firstLineChars="120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戰勝巨人的恩膏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陳賢明 牧師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3840" w:firstLineChars="120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戰勝巨人的恩膏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陳賢明 牧師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Arial Unicode MS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684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6B6B78A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B40E0A-E4B1-4BFF-922E-84524013E8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1675</Words>
  <Characters>802</Characters>
  <Lines>6</Lines>
  <Paragraphs>4</Paragraphs>
  <TotalTime>0</TotalTime>
  <ScaleCrop>false</ScaleCrop>
  <LinksUpToDate>false</LinksUpToDate>
  <CharactersWithSpaces>2473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2021-12-31T07:36:00Z</cp:lastPrinted>
  <dcterms:modified xsi:type="dcterms:W3CDTF">2022-03-06T08:31:01Z</dcterms:modified>
  <dc:title>基督教桃園南崁靈糧堂</dc:title>
  <cp:revision>366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