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pict>
                <v:shape id="Text Box 705" o:spid="_x0000_s2059" o:spt="202" type="#_x0000_t202" style="position:absolute;left:0pt;margin-left:12pt;margin-top:12.4pt;height:119.7pt;width:521.25pt;z-index:251655168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">
                  <v:path/>
                  <v:fill on="f" focussize="0,0"/>
                  <v:stroke weight="1pt" joinstyle="miter"/>
                  <v:imagedata o:title=""/>
                  <o:lock v:ext="edit"/>
                  <v:textbox>
                    <w:txbxContent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奉獻戶名:社團法人桃園市南崁靈糧福音發展協會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銀行帳號:台灣銀行南崁分行(代碼004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) 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123-001-0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30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-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012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 xml:space="preserve">週間奉獻方式: 1.匯款  2.ATM轉帳 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3.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網路銀行轉帳 ，請在匯款單或轉帳單上，註明姓名及電話。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注意事項: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ascii="標楷體" w:hAnsi="標楷體" w:eastAsia="標楷體"/>
                            <w:b/>
                          </w:rPr>
                          <w:t>1.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以上三種方式均務必以電話(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03-2705828)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、傳真(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03-2705838)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、Line拍照或網路銀行截圖，請以其中任一種方式，知會財務同工意菁姊妹，以便開立奉獻收據。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2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如未知會姓名者，依作業流程，僅能歸入無記名奉獻。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5" w:name="_GoBack"/>
            <w:bookmarkEnd w:id="5"/>
            <w:r>
              <w:pict>
                <v:shape id="Text Box 715" o:spid="_x0000_s2058" o:spt="202" type="#_x0000_t202" style="position:absolute;left:0pt;margin-left:-581.8pt;margin-top:1.05pt;height:638.4pt;width:533.4pt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rFonts w:ascii="標楷體" w:hAnsi="標楷體" w:eastAsia="標楷體"/>
                            <w:b/>
                            <w:sz w:val="32"/>
                            <w:szCs w:val="32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ascii="標楷體" w:hAnsi="標楷體" w:eastAsia="標楷體"/>
                            <w:b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【 拯救到底(二) 】</w:t>
                        </w: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  <w:t>作者：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周神助 牧師)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3.憐憫斷絕?不斷絕?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hint="eastAsia" w:ascii="新細明體" w:hAnsi="新細明體" w:eastAsia="新細明體" w:cs="新細明體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新細明體" w:hAnsi="新細明體" w:eastAsia="新細明體" w:cs="新細明體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我們不致消滅,是出於耶和華諸般的慈愛;是因他的憐憫不致斷絕。每早晨,這都是新的;你的誠實極其廣大!」(哀三22∼23)神的憐憫從一個角度來說是會斷絕的,就是當我們存著剛硬的心、偏行己路,神的憐憫就好像斷絕了。以利是神所揀選的祭司,然而他的兩個兒子在會幕前犯罪,而且硬著頸項持續地犯罪,所以最後神的憐憫斷絕了。以利的媳婦生了孩子,取名叫以迦博,意思是神的榮耀離開以色列了。神的憐憫會不會斷絕,乃是取決於我們;當我們願意回轉向神,祂的憐憫就不會斷絕。撒母耳的兒子也不好,但是神的憐憫沒有斷絕,撒母耳的後代仍然敬虔事奉神。神的憐憫不是臨到完美的人身上!當我們說:「神哪,我需要祢的憐憫,願祢憐憫我,我犯了很多的罪,求祢憐憫我!」神的憐憫就會臨到,我們便會看見神的憐憫不斷絕,每早晨都是新的。我生在一個基督教家庭,但有十幾年一直走自己的路,越來越偏行己路。因為神的憐憫,我雖然不認識神,卻因為想要認識神而沒有離開教會,感謝主!神的憐憫沒有斷絕,讓我能從「糊裡糊塗」成為「基督徒」,能看見神的恩典和神的幫助。求主幫助我們能夠更多地來認識祂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hint="eastAsia" w:ascii="新細明體" w:hAnsi="新細明體" w:eastAsia="新細明體" w:cs="新細明體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新細明體" w:hAnsi="新細明體" w:eastAsia="新細明體" w:cs="新細明體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二、拯救到底——何西阿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hint="eastAsia" w:ascii="新細明體" w:hAnsi="新細明體" w:eastAsia="新細明體" w:cs="新細明體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新細明體" w:hAnsi="新細明體" w:eastAsia="新細明體" w:cs="新細明體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1.憐愛大大發動——愛到底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hint="eastAsia" w:ascii="新細明體" w:hAnsi="新細明體" w:eastAsia="新細明體" w:cs="新細明體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新細明體" w:hAnsi="新細明體" w:eastAsia="新細明體" w:cs="新細明體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「我用慈繩(慈:原文是人的)愛索牽引他們;我待他們如人放鬆牛的兩腮夾板,把糧食放在他們面前。」(何十一4)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hint="eastAsia" w:ascii="新細明體" w:hAnsi="新細明體" w:eastAsia="新細明體" w:cs="新細明體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新細明體" w:hAnsi="新細明體" w:eastAsia="新細明體" w:cs="新細明體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何西阿」這個名字跟「耶穌」的名字意思一樣,「耶穌」的名字意思是要將自己的百姓從罪惡裡拯救出來,「何西阿」的意思也是拯救。神的拯救不是拯救一半,是拯救我們到底、救到完全。有些人說,我們只要神的一點憐憫和一點幫助,但是神給我們的愛是完全的愛、完全的幫助。神用慈繩愛索來牽引我們,在我們的生命中的每一個階段都看見神的慈愛。神透過祂的兒子耶穌基督在十字架上為我們捨身流血,讓我們因著信耶穌而罪得赦免。赦免的恩典極其寶貴,但是神的拯救不僅僅是讓我們得到赦免。聖經裡提到,當浪子醒悟過來,回到父親的家裡,他向父親要的是一點幫助、一點憐憫。他說:「我得罪了天,又得罪了你;從今以後,我不配稱為你的兒子。」(路十五21)他認為若父親讓他作雇工,已經很好了。但是父親卻是跑過去、抱著他、連連與他親嘴,把戒指給他戴上,把新的鞋子和上好的袍子給他,把肥牛犢宰了,宣告這是自己「死而復活、失而又得的」兒子。他不再是浪子,是父親所愛的兒子,要住在家裡面,父親在他的生命裡有美好的安排。神的拯救不是讓我們回到神的家作雇工,而是當我們相信祂、接待祂,我們就有權柄作神的兒女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hint="eastAsia" w:ascii="新細明體" w:hAnsi="新細明體" w:eastAsia="新細明體" w:cs="新細明體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新細明體" w:hAnsi="新細明體" w:eastAsia="新細明體" w:cs="新細明體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2.被救到底的兒子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新細明體" w:hAnsi="新細明體" w:eastAsia="新細明體" w:cs="新細明體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你們既為兒子,神就差他兒子的靈進入你們(原文作我們)的心,呼叫:『阿爸!父!』可見,從此以後,你不是奴僕,乃是兒子了;既是兒子,就靠著神為後嗣。」(加四6∼7)「我們曉得萬事都互相效力,叫愛神的人得益處,就是按祂旨意被召的人。因為祂預先所知道的人,就預先定下效法他兒子的模樣,使他兒子在許多弟兄中作長子。」(羅八28∼29)後嗣跟兒子不一樣,後嗣可以承受產業。亞伯拉罕的兒子有以實瑪利和以撒,但是他的後嗣只有以撒。因著耶穌基督的救恩,我們的罪得以赦免,成為神的兒子,而且成為神的後嗣,承受神的產業。當父親對長子說:「我一切所有的都是你的」(路十五31),意思就是把產業給他。從肉身的角度來說,長子只有一個;但是從屬靈的角度來說,只要我們願意來到神面前,全心全意地來愛祂,跟隨祂,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把生命完全交給祂,我們就能夠成為屬靈的長子,領受屬靈的產業。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 xml:space="preserve">                 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  <w:lang w:val="en-US" w:eastAsia="zh-TW"/>
                          </w:rPr>
                          <w:t xml:space="preserve">                   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 xml:space="preserve">   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待續，期刊 - 20171022靈糧週報)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outlineLvl w:val="3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11年12月11日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</w:t>
            </w:r>
            <w:r>
              <w:rPr>
                <w:rFonts w:hint="eastAsia" w:ascii="標楷體" w:hAnsi="標楷體" w:eastAsia="標楷體"/>
                <w:szCs w:val="24"/>
              </w:rPr>
              <w:t xml:space="preserve">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pict>
          <v:shape id="Text Box 700" o:spid="_x0000_s2057" o:spt="202" type="#_x0000_t202" style="position:absolute;left:0pt;margin-left:-4.35pt;margin-top:4.45pt;height:122.1pt;width:557.25pt;z-index:25165414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">
            <v:path/>
            <v:fill on="f" focussize="0,0"/>
            <v:stroke on="f" weight="0.5pt" color="#FFFFFF" joinstyle="miter"/>
            <v:imagedata o:title=""/>
            <o:lock v:ext="edit"/>
            <v:textbox>
              <w:txbxContent>
                <w:p>
                  <w:pPr>
                    <w:pStyle w:val="73"/>
                    <w:numPr>
                      <w:ilvl w:val="0"/>
                      <w:numId w:val="7"/>
                    </w:numPr>
                    <w:tabs>
                      <w:tab w:val="left" w:pos="324"/>
                    </w:tabs>
                    <w:snapToGrid w:val="0"/>
                    <w:spacing w:after="65" w:afterLines="20"/>
                    <w:ind w:leftChars="58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bCs/>
                      <w:color w:val="000000" w:themeColor="text1"/>
                      <w:sz w:val="28"/>
                      <w:szCs w:val="28"/>
                    </w:rPr>
                    <w:t xml:space="preserve"> 主日崇拜程序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以詩歌來敬拜神……………………………………………………………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………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恩  雨  團隊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以報告來敬拜神……………………………………………………………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>曾俊傑  弟兄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以奉獻來敬拜神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以領受信息來敬拜神 ………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……………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【 明天會更好 】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………………</w:t>
                  </w:r>
                  <w:bookmarkStart w:id="3" w:name="_Hlk120090897"/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</w:t>
                  </w:r>
                  <w:bookmarkEnd w:id="3"/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 w:cs="新細明體"/>
                      <w:kern w:val="0"/>
                      <w:sz w:val="28"/>
                      <w:szCs w:val="28"/>
                    </w:rPr>
                    <w:t>陳賢明  牧師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以回應、禱告來敬拜神</w:t>
                  </w:r>
                </w:p>
              </w:txbxContent>
            </v:textbox>
          </v:shape>
        </w:pic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</w:rPr>
        <w:t>主日服事表</w:t>
      </w:r>
    </w:p>
    <w:tbl>
      <w:tblPr>
        <w:tblStyle w:val="29"/>
        <w:tblW w:w="1059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17"/>
        <w:gridCol w:w="1559"/>
        <w:gridCol w:w="1417"/>
        <w:gridCol w:w="992"/>
        <w:gridCol w:w="1276"/>
        <w:gridCol w:w="1134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12/11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21412146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  <w:bookmarkEnd w:id="1"/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雨 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宏文、理均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王域、文歆、麗秋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12/18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陳湘琳 姊妹 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器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益丞、理均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俊傑素玟小區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12/17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為歲末年終的更新禱告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人心籌算自己的道路；惟耶和華指引他的腳步。(箴16:9)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面對歲末年終的工作盤點與生涯規劃中職務變動的可能性，求主帶領我進入幔內尋求祢；幫助我不再只照著過去的習慣，自己籌算與規劃，乃是能在尋求中更清楚明白祢對我在生活中、職場中的心意。求主幫助我安靜在主裡等候並順服主的心意，相信主必指引我的腳步、帶領我的道路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1：1-17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1：18-21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1：22-25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2：1-6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2：7-12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2：13-18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2：19-23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12/18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受洗典禮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12/25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聖誕主崇，會後備有輕食餐盒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成人崇拜、兒童主日學同步開放實體聚會。聚會期間請配戴口罩、手部消毒、量測體溫。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3.年終感恩禱告會，時間: 12/31(六)上午8:30開始，地點: 南崁靈糧堂 大 堂。讓我們一起感恩過去，領受新祝福。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鼓勵弟兄姊妹在傳福音的季節，可以多加利用自由索取教會福音刊物(蒲公英或中信月刊)，散播祝福分享愛。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2023月曆開賣啦! 今年有兩款可以選購，售價每份80元，可混搭合購價2本150元，請至主日招待桌選購。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shape id="Text Box 712" o:spid="_x0000_s2056" o:spt="202" type="#_x0000_t202" style="position:absolute;left:0pt;margin-left:402.9pt;margin-top:217.65pt;height:101.45pt;width:140.4pt;mso-position-vertical-relative:page;z-index:-25164902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pStyle w:val="73"/>
                    <w:snapToGrid w:val="0"/>
                    <w:spacing w:before="97" w:beforeLines="30" w:after="32" w:afterLines="10"/>
                    <w:ind w:leftChars="0"/>
                    <w:rPr>
                      <w:rFonts w:eastAsia="標楷體"/>
                      <w:b/>
                      <w:bCs/>
                      <w:sz w:val="26"/>
                      <w:szCs w:val="26"/>
                      <w:u w:val="single"/>
                    </w:rPr>
                  </w:pPr>
                  <w:r>
                    <w:rPr>
                      <w:rFonts w:hint="eastAsia" w:eastAsia="標楷體"/>
                      <w:b/>
                      <w:bCs/>
                      <w:color w:val="FF0000"/>
                      <w:sz w:val="26"/>
                      <w:szCs w:val="26"/>
                    </w:rPr>
                    <w:t xml:space="preserve">           </w:t>
                  </w:r>
                  <w:r>
                    <w:rPr>
                      <w:rFonts w:hint="eastAsia" w:eastAsia="標楷體"/>
                      <w:b/>
                      <w:bCs/>
                      <w:sz w:val="26"/>
                      <w:szCs w:val="26"/>
                      <w:u w:val="single"/>
                    </w:rPr>
                    <w:t xml:space="preserve">獻      花 </w:t>
                  </w:r>
                </w:p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  <w:sz w:val="26"/>
                      <w:szCs w:val="26"/>
                    </w:rPr>
                  </w:pP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◎本週插花</w:t>
                  </w:r>
                  <w:r>
                    <w:rPr>
                      <w:rFonts w:hint="eastAsia" w:ascii="標楷體" w:hAnsi="標楷體" w:eastAsia="標楷體"/>
                      <w:sz w:val="26"/>
                      <w:szCs w:val="26"/>
                    </w:rPr>
                    <w:t>：</w:t>
                  </w:r>
                  <w:bookmarkStart w:id="4" w:name="_Hlk116721661"/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節期佈置</w:t>
                  </w:r>
                </w:p>
                <w:bookmarkEnd w:id="4"/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  <w:color w:val="FF0000"/>
                      <w:sz w:val="26"/>
                      <w:szCs w:val="26"/>
                    </w:rPr>
                  </w:pPr>
                  <w:r>
                    <w:rPr>
                      <w:rFonts w:hint="eastAsia" w:ascii="標楷體" w:hAnsi="標楷體" w:eastAsia="標楷體"/>
                      <w:bCs/>
                      <w:sz w:val="26"/>
                      <w:szCs w:val="26"/>
                    </w:rPr>
                    <w:t>◎</w:t>
                  </w:r>
                  <w:r>
                    <w:rPr>
                      <w:rFonts w:hint="eastAsia" w:hAnsi="標楷體" w:eastAsia="標楷體"/>
                      <w:bCs/>
                      <w:sz w:val="26"/>
                      <w:szCs w:val="26"/>
                    </w:rPr>
                    <w:t>下週插花</w:t>
                  </w: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：</w:t>
                  </w:r>
                  <w:r>
                    <w:rPr>
                      <w:rFonts w:hint="eastAsia" w:hAnsi="標楷體" w:eastAsia="標楷體"/>
                      <w:color w:val="000000" w:themeColor="text1"/>
                      <w:sz w:val="26"/>
                      <w:szCs w:val="26"/>
                    </w:rPr>
                    <w:t>節期佈置</w:t>
                  </w:r>
                </w:p>
              </w:txbxContent>
            </v:textbox>
          </v:shape>
        </w:pic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4700270</wp:posOffset>
            </wp:positionH>
            <wp:positionV relativeFrom="paragraph">
              <wp:posOffset>184150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shape id="_x0000_s2055" o:spid="_x0000_s2055" o:spt="202" type="#_x0000_t202" style="position:absolute;left:0pt;margin-left:0.2pt;margin-top:15.4pt;height:156pt;width:552.4pt;z-index:25166336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">
            <v:path/>
            <v:fill on="f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jc w:val="both"/>
                    <w:rPr>
                      <w:rFonts w:ascii="DengXian" w:hAnsi="DengXian" w:eastAsiaTheme="min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DengXian" w:hAnsi="DengXian" w:eastAsia="DengXian"/>
                      <w:b/>
                      <w:sz w:val="32"/>
                      <w:szCs w:val="32"/>
                    </w:rPr>
                    <w:t>▲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主 日 信 息 </w:t>
                  </w:r>
                </w:p>
                <w:p>
                  <w:pPr>
                    <w:jc w:val="center"/>
                    <w:rPr>
                      <w:rFonts w:ascii="標楷體" w:hAnsi="標楷體" w:eastAsia="標楷體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              【明天會更好】  </w:t>
                  </w:r>
                  <w:r>
                    <w:rPr>
                      <w:rFonts w:ascii="標楷體" w:hAnsi="標楷體" w:eastAsia="標楷體"/>
                      <w:b/>
                      <w:sz w:val="32"/>
                      <w:szCs w:val="32"/>
                    </w:rPr>
                    <w:t xml:space="preserve">     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陳賢明  牧師</w:t>
                  </w:r>
                </w:p>
              </w:txbxContent>
            </v:textbox>
          </v:shape>
        </w:pic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line id="直線接點 2" o:spid="_x0000_s2054" o:spt="20" style="position:absolute;left:0pt;margin-left:713.25pt;margin-top:20.65pt;height:0pt;width:409.5pt;mso-position-horizontal-relative:margin;z-index:251665408;mso-width-relative:margin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">
            <v:path arrowok="t"/>
            <v:fill focussize="0,0"/>
            <v:stroke weight="1.5pt" color="#000000 [3213]" dashstyle="longDashDotDot"/>
            <v:imagedata o:title=""/>
            <o:lock v:ext="edit"/>
          </v:line>
        </w:pic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Cascadia Code ExtraLight">
    <w:panose1 w:val="020B0609020000020004"/>
    <w:charset w:val="00"/>
    <w:family w:val="auto"/>
    <w:pitch w:val="default"/>
    <w:sig w:usb0="A1002AFF" w:usb1="C000F9FB" w:usb2="00040020" w:usb3="00000000" w:csb0="600001FF" w:csb1="FFFF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STXingkai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軟正黑體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新細明體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細明體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細明體_HKSCS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細明體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DFPShaoNvW5-GB">
    <w:panose1 w:val="040F0500000000000000"/>
    <w:charset w:val="86"/>
    <w:family w:val="auto"/>
    <w:pitch w:val="default"/>
    <w:sig w:usb0="00000001" w:usb1="08010000" w:usb2="0000001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2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41510230"/>
    <w:rsid w:val="4A904D5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2058"/>
    <customShpInfo spid="_x0000_s2057"/>
    <customShpInfo spid="_x0000_s2053"/>
    <customShpInfo spid="_x0000_s2056"/>
    <customShpInfo spid="_x0000_s2055"/>
    <customShpInfo spid="_x0000_s205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340</Words>
  <Characters>1942</Characters>
  <Lines>16</Lines>
  <Paragraphs>4</Paragraphs>
  <TotalTime>0</TotalTime>
  <ScaleCrop>false</ScaleCrop>
  <LinksUpToDate>false</LinksUpToDate>
  <CharactersWithSpaces>2278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2022-12-10T05:49:00Z</cp:lastPrinted>
  <dcterms:modified xsi:type="dcterms:W3CDTF">2022-12-10T08:08:09Z</dcterms:modified>
  <dc:title>基督教桃園南崁靈糧堂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