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ANuBInWAAAACgEAAA8AAAAAAAAAAQAgAAAAIgAAAGRycy9kb3ducmV2LnhtbFBLAQIUABQAAAAI&#10;AIdO4kAGYVJFKAIAABUEAAAOAAAAAAAAAAEAIAAAACUBAABkcnMvZTJvRG9jLnhtbFBLBQYAAAAA&#10;BgAGAFkBAAC/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bookmarkStart w:id="5" w:name="_GoBack"/>
            <w:bookmarkEnd w:id="5"/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990080" cy="8856345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90080" cy="88563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both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【敬拜的人生(三) 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(作者：區永亮 牧師)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5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第二:「素祭」(二1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16)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素祭是什麼?素祭是沒有血的,在當時的以色列是用餅來獻祭,但如果是連餅都做不來,就拿一些穗子都可以。為什麼餅必須是素的?是為了表明你的感恩,因為在當時候每天最基本生活所需的,就是一個餅,這也代表你所需的神必供應。引申用來解釋主耶穌的救恩,是說到這個餅是沒有酵的,並且是用細的麵粉做的,以此來代表祂的完全。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5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5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第三:「平安祭」(三1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17)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平安祭跟燔祭有點像,有蠻多地方重複。平安祭就是當你有困難時,向神許了願,求神解決你的困難,結果神垂聽了你的禱告,你便來向神還願。這是一個比較特別的祭,並且獻完之後,除了歸給神以外,獻祭的人自己也可以吃這個壇上的祭物,最要緊的是,這個祭物要跟家人一起分享。在讀到這裡的經節時,有許多細節是我們可以思想的,不過我只是提幾個。主耶穌來,叫我們與神之間有和平,也叫人與人之間有和平;換句話說,我們藉著主耶穌基督的緣故,可以凡事都來到神面前求,當神垂聽你在各樣景況中的禱告時,我們需要存一個感恩的心,要知道神格外的恩待你、恩寵你,是因為神可以使用你成為別人的祝福。做為一個基督徒,當我們想到平安祭的時候,千萬不要忘記,神垂聽了我的禱告,是要叫我要能夠成為別人的祝福。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5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5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第四:「贖罪祭」(四1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五13)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這裡講到的罪,是特別指那些「不是故意犯的罪」。意思是你處在一個狀況,你在與自己的罪性掙扎,結果你軟弱了,還是犯了罪,之後趕快地悔改,因為你不是故意的。我曾在神學院選的一門課中,有一位教授講的話,當時我真的聽不懂,他說:「神允許我們犯一些錯,因為神知道我們的軟弱,也願意接納我們對這些軟弱和過錯的悔改,但神不允許我們背叛祂。」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儘管今天我們是神的兒女、神的百姓,但確實在一些環境中,我們會不知不覺的或不小心跌倒,或許是因為當下環境的壓力讓我們妥協,但因為心中的愧疚和難過,我們又回轉到神的面前,這時主耶穌就成了我們的贖罪祭。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5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第五:「贖愆祭」(五14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六7)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贖愆祭跟贖罪祭很相近,但又有些不一樣。贖愆祭是針對那些無意中傷害了別人,或不小心碰壞祭壇中的東西,那些你需要用金錢或勞力來賠償的問題。就比如:當你不小心得罪一個人的時候,你跟對方道歉,對方雖然說沒關係,但你知道事實上他很心痛,所以因為心中的虧欠,你就用心的想賠償對方。這結果是你可以自由,因為這個補償的行動,彼此不會有心結。今天一個基督徒,應該從這個角度得著自由。不過我也要提醒各位,我們做基督徒,不是要進到另外一個錯的自由裡,不是得了自由,就變得想做什麼就做什麼。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從保羅的角度來講,當他從律法主義和罪中得自由時,他說:「從前雖然作罪的奴僕,......既從罪裡得了釋放,作了神的奴僕」(羅六17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18)。可能有些人不太懂,但我們可以這樣解釋:過去我們在罪中,被黑暗權勢所挾制,但今天被這位全然聖潔公義的神贖回,所以我們成了祂的奴僕。這兩者有何差異?原來當你被上帝贖回後,你就進到神掌管的範圍中,而祂所給你的自由,是一個比遵行世界的律法所得來的自由還更加自由的主僕關係。所以當保羅被神翻轉以後,開始問神說:「主啊!祢要我做什麼?」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8140" w:firstLineChars="3700"/>
                                    <w:jc w:val="left"/>
                                    <w:textAlignment w:val="auto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(待續、期刊 - 20170611靈糧週報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97.35pt;width:550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BEb3tgAAAAMAQAADwAAAAAAAAABACAAAAAiAAAAZHJzL2Rv&#10;d25yZXYueG1sUEsBAhQAFAAAAAgAh07iQAPMaK4BAgAAywMAAA4AAAAAAAAAAQAgAAAAJwEAAGRy&#10;cy9lMm9Eb2MueG1sUEsFBgAAAAAGAAYAWQEAAJo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both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【敬拜的人生(三) 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(作者：區永亮 牧師)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5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第二:「素祭」(二1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16)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素祭是什麼?素祭是沒有血的,在當時的以色列是用餅來獻祭,但如果是連餅都做不來,就拿一些穗子都可以。為什麼餅必須是素的?是為了表明你的感恩,因為在當時候每天最基本生活所需的,就是一個餅,這也代表你所需的神必供應。引申用來解釋主耶穌的救恩,是說到這個餅是沒有酵的,並且是用細的麵粉做的,以此來代表祂的完全。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5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5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第三:「平安祭」(三1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17)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平安祭跟燔祭有點像,有蠻多地方重複。平安祭就是當你有困難時,向神許了願,求神解決你的困難,結果神垂聽了你的禱告,你便來向神還願。這是一個比較特別的祭,並且獻完之後,除了歸給神以外,獻祭的人自己也可以吃這個壇上的祭物,最要緊的是,這個祭物要跟家人一起分享。在讀到這裡的經節時,有許多細節是我們可以思想的,不過我只是提幾個。主耶穌來,叫我們與神之間有和平,也叫人與人之間有和平;換句話說,我們藉著主耶穌基督的緣故,可以凡事都來到神面前求,當神垂聽你在各樣景況中的禱告時,我們需要存一個感恩的心,要知道神格外的恩待你、恩寵你,是因為神可以使用你成為別人的祝福。做為一個基督徒,當我們想到平安祭的時候,千萬不要忘記,神垂聽了我的禱告,是要叫我要能夠成為別人的祝福。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5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5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第四:「贖罪祭」(四1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五13)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這裡講到的罪,是特別指那些「不是故意犯的罪」。意思是你處在一個狀況,你在與自己的罪性掙扎,結果你軟弱了,還是犯了罪,之後趕快地悔改,因為你不是故意的。我曾在神學院選的一門課中,有一位教授講的話,當時我真的聽不懂,他說:「神允許我們犯一些錯,因為神知道我們的軟弱,也願意接納我們對這些軟弱和過錯的悔改,但神不允許我們背叛祂。」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儘管今天我們是神的兒女、神的百姓,但確實在一些環境中,我們會不知不覺的或不小心跌倒,或許是因為當下環境的壓力讓我們妥協,但因為心中的愧疚和難過,我們又回轉到神的面前,這時主耶穌就成了我們的贖罪祭。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5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第五:「贖愆祭」(五14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六7)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贖愆祭跟贖罪祭很相近,但又有些不一樣。贖愆祭是針對那些無意中傷害了別人,或不小心碰壞祭壇中的東西,那些你需要用金錢或勞力來賠償的問題。就比如:當你不小心得罪一個人的時候,你跟對方道歉,對方雖然說沒關係,但你知道事實上他很心痛,所以因為心中的虧欠,你就用心的想賠償對方。這結果是你可以自由,因為這個補償的行動,彼此不會有心結。今天一個基督徒,應該從這個角度得著自由。不過我也要提醒各位,我們做基督徒,不是要進到另外一個錯的自由裡,不是得了自由,就變得想做什麼就做什麼。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從保羅的角度來講,當他從律法主義和罪中得自由時,他說:「從前雖然作罪的奴僕,......既從罪裡得了釋放,作了神的奴僕」(羅六17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18)。可能有些人不太懂,但我們可以這樣解釋:過去我們在罪中,被黑暗權勢所挾制,但今天被這位全然聖潔公義的神贖回,所以我們成了祂的奴僕。這兩者有何差異?原來當你被上帝贖回後,你就進到神掌管的範圍中,而祂所給你的自由,是一個比遵行世界的律法所得來的自由還更加自由的主僕關係。所以當保羅被神翻轉以後,開始問神說:「主啊!祢要我做什麼?」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8140" w:firstLineChars="3700"/>
                              <w:jc w:val="left"/>
                              <w:textAlignment w:val="auto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(待續、期刊 - 20170611靈糧週報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12年4月9日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活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水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陳湘琳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復活的耶穌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…………………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陳賢明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活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水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陳湘琳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復活的耶穌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…………………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陳賢明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3"/>
        <w:gridCol w:w="1349"/>
        <w:gridCol w:w="1388"/>
        <w:gridCol w:w="1160"/>
        <w:gridCol w:w="1133"/>
        <w:gridCol w:w="1278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4/9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bookmarkStart w:id="1" w:name="_Hlk129866144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 陳賢明  牧師</w:t>
            </w:r>
            <w:bookmarkEnd w:id="1"/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 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</w:t>
            </w:r>
            <w:bookmarkStart w:id="2" w:name="_Hlk131690382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活 水</w:t>
            </w:r>
            <w:bookmarkEnd w:id="2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凱越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雅琴、雅彤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王域、文歆、麗秋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4/16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3" w:name="_Hlk108614756"/>
            <w:bookmarkEnd w:id="3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黃明鎮  牧師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黃麗秋  姊妹 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和撒那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紹川、至銘侑玫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4/15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靈命更新晨禱，因E3營會暫停一次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為E3精兵營會禱告</w:t>
      </w:r>
    </w:p>
    <w:p>
      <w:pPr>
        <w:snapToGrid w:val="0"/>
        <w:spacing w:line="160" w:lineRule="atLeast"/>
        <w:jc w:val="center"/>
        <w:rPr>
          <w:rFonts w:hint="eastAsia"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因你們已經脫去舊人和舊人的行為，穿上了新人。這新人在知識上漸漸更新，正如造他主的形像。</w:t>
      </w:r>
    </w:p>
    <w:p>
      <w:pPr>
        <w:snapToGrid w:val="0"/>
        <w:spacing w:line="160" w:lineRule="atLeast"/>
        <w:jc w:val="center"/>
        <w:rPr>
          <w:rFonts w:hint="eastAsia"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( 歌羅西書3 : 9-10)</w:t>
      </w:r>
    </w:p>
    <w:p>
      <w:pPr>
        <w:snapToGrid w:val="0"/>
        <w:spacing w:line="160" w:lineRule="atLeast"/>
        <w:rPr>
          <w:rFonts w:hint="eastAsia"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1.為學員 : 主啊，求聖靈運行在每位學員的身上，讓學員在營會前，心存渴慕與期盼。在營會中，心靈感動，被聖靈充滿而得醫治與更新。</w:t>
      </w:r>
    </w:p>
    <w:p>
      <w:pPr>
        <w:snapToGrid w:val="0"/>
        <w:spacing w:line="160" w:lineRule="atLeast"/>
        <w:rPr>
          <w:rFonts w:hint="eastAsia"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2.為講員 : 求主賜下足夠的靈力體力給講員，按著神的心意來傳講每堂課的信息。 </w:t>
      </w:r>
    </w:p>
    <w:p>
      <w:pPr>
        <w:snapToGrid w:val="0"/>
        <w:spacing w:line="160" w:lineRule="atLeast"/>
        <w:rPr>
          <w:rFonts w:hint="eastAsia"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3.為服事同工 : 求主保守行政、裝備、禱告、敬拜各組同工，使各項事工盡都順利。</w:t>
      </w:r>
    </w:p>
    <w:p>
      <w:pPr>
        <w:snapToGrid w:val="0"/>
        <w:spacing w:line="160" w:lineRule="atLeast"/>
        <w:rPr>
          <w:rFonts w:hint="eastAsia"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願所有參與的人都真實的遇見神，被主更新，興起跟隨及服事的心志，奉主耶穌基督的名禱告，阿們!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(三</w:t>
            </w:r>
            <w:r>
              <w:rPr>
                <w:rFonts w:hint="eastAsia" w:ascii="標楷體" w:hAnsi="標楷體" w:eastAsia="標楷體"/>
                <w:color w:val="000000"/>
              </w:rPr>
              <w:t>、四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5：1-10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第13、14週: 列王記上下共47章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第15、17週: 歷代記上下共65章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5：11-31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6：1-21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6：22-27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7：1-89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8：1-4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8：5-26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4/16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黃明鎮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4/23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王家熙 傳道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2.教會防疫提醒 : 指揮中心自2月20日實施，室內戴口罩放寬規定，除指定場所需按規定配戴，教會場所內不強制，可自主決定。聚會期間請大家自主健康管理，持續手部消毒、量測體溫，如果已經發燒，請先返家休息。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第四屆E3精兵營，開始報名!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(1)營會時間 : 4/15(六)8:30~17:10，地點 : 南崁靈糧堂大堂，報名截止日: 4/11(二)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(2)服務成本 : 150元(全勤可以退費)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(3)報名資格請參考報名表。報名表可至主日服務台索取，欲報名者，請洽小組長或裝備組</w:t>
      </w:r>
      <w:r>
        <w:rPr>
          <w:rFonts w:hint="eastAsia" w:ascii="標楷體" w:hAnsi="標楷體" w:eastAsia="標楷體"/>
          <w:u w:val="single"/>
        </w:rPr>
        <w:t>林湘羚</w:t>
      </w:r>
      <w:r>
        <w:rPr>
          <w:rFonts w:hint="eastAsia" w:ascii="標楷體" w:hAnsi="標楷體" w:eastAsia="標楷體"/>
        </w:rPr>
        <w:t>姊妹。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 第四屆C3領袖班開課，共六課，上課地點：大堂。歡迎學長姊報名補課，請向裝備組林湘玲姊妹報名。</w:t>
      </w:r>
    </w:p>
    <w:tbl>
      <w:tblPr>
        <w:tblStyle w:val="85"/>
        <w:tblW w:w="9386" w:type="dxa"/>
        <w:tblInd w:w="4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290"/>
        <w:gridCol w:w="1291"/>
        <w:gridCol w:w="1505"/>
        <w:gridCol w:w="1280"/>
        <w:gridCol w:w="1191"/>
        <w:gridCol w:w="1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10:00~12:00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第一課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真理柱石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第二課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謹防異端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第三課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成熟領袖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第四課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話語威力</w:t>
            </w:r>
          </w:p>
        </w:tc>
        <w:tc>
          <w:tcPr>
            <w:tcW w:w="11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第五課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認識權柄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第六課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爭戰得勝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週末班(六)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4/22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4/29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hint="eastAsia" w:ascii="Calibri" w:hAnsi="Calibri"/>
                <w:sz w:val="22"/>
                <w:szCs w:val="22"/>
              </w:rPr>
              <w:t>5/6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5/20</w:t>
            </w:r>
          </w:p>
        </w:tc>
        <w:tc>
          <w:tcPr>
            <w:tcW w:w="11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5/27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6/3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 xml:space="preserve">師 </w:t>
            </w:r>
            <w:r>
              <w:rPr>
                <w:rFonts w:ascii="Calibri" w:hAnsi="Calibri"/>
                <w:szCs w:val="22"/>
              </w:rPr>
              <w:t xml:space="preserve">  </w:t>
            </w:r>
            <w:r>
              <w:rPr>
                <w:rFonts w:hint="eastAsia" w:ascii="Calibri" w:hAnsi="Calibri"/>
                <w:szCs w:val="22"/>
              </w:rPr>
              <w:t>資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師母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家熙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hint="eastAsia" w:ascii="Calibri" w:hAnsi="Calibri"/>
                <w:sz w:val="22"/>
                <w:szCs w:val="22"/>
              </w:rPr>
              <w:t>師母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牧師</w:t>
            </w:r>
          </w:p>
        </w:tc>
        <w:tc>
          <w:tcPr>
            <w:tcW w:w="11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牧師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牧師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報名資格: (1)E3精兵營結業。(2)穩定在南崁靈糧堂聚會及有小組生活者。 (3)已參與小組服事。</w:t>
      </w: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</w:t>
      </w: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4596130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both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4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4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both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361.9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/xHvidkAAAAN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both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4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4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both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9039225</wp:posOffset>
                </wp:positionH>
                <wp:positionV relativeFrom="paragraph">
                  <wp:posOffset>464820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1.75pt;margin-top:36.6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27940</wp:posOffset>
                </wp:positionH>
                <wp:positionV relativeFrom="paragraph">
                  <wp:posOffset>340360</wp:posOffset>
                </wp:positionV>
                <wp:extent cx="7015480" cy="386715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3867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20" w:lineRule="exact"/>
                              <w:ind w:left="0" w:leftChars="0" w:right="0" w:rightChars="0" w:firstLine="0" w:firstLineChars="0"/>
                              <w:jc w:val="both"/>
                              <w:textAlignment w:val="auto"/>
                              <w:outlineLvl w:val="9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復活的耶穌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陳賢明 牧師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2pt;margin-top:26.8pt;height:304.5pt;width:552.4pt;z-index:251663360;mso-width-relative:page;mso-height-relative:page;" filled="f" stroked="f" coordsize="21600,21600" o:gfxdata="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0iBpxNoAAAAJAQAA&#10;DwAAAAAAAAABACAAAAAiAAAAZHJzL2Rvd25yZXYueG1sUEsBAhQAFAAAAAgAh07iQGr9l+sXAgAA&#10;6wMAAA4AAAAAAAAAAQAgAAAAKQEAAGRycy9lMm9Eb2MueG1sUEsFBgAAAAAGAAYAWQEAALIFAAAA&#10;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20" w:lineRule="exact"/>
                        <w:ind w:left="0" w:leftChars="0" w:right="0" w:rightChars="0" w:firstLine="0" w:firstLineChars="0"/>
                        <w:jc w:val="both"/>
                        <w:textAlignment w:val="auto"/>
                        <w:outlineLvl w:val="9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復活的耶穌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陳賢明 牧師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96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6FDC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36"/>
    <w:rsid w:val="00AE73D5"/>
    <w:rsid w:val="00AE7458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2E09051C"/>
    <w:rsid w:val="397200E0"/>
    <w:rsid w:val="44A23E1E"/>
    <w:rsid w:val="67DF715D"/>
    <w:rsid w:val="72223B06"/>
    <w:rsid w:val="7D663BD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qFormat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qFormat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qFormat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qFormat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qFormat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376</Words>
  <Characters>2149</Characters>
  <Lines>17</Lines>
  <Paragraphs>5</Paragraphs>
  <TotalTime>0</TotalTime>
  <ScaleCrop>false</ScaleCrop>
  <LinksUpToDate>false</LinksUpToDate>
  <CharactersWithSpaces>2520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2023-02-08T09:20:00Z</dcterms:created>
  <dc:creator>Class Room</dc:creator>
  <cp:lastModifiedBy>User</cp:lastModifiedBy>
  <cp:lastPrinted>2023-02-04T03:22:00Z</cp:lastPrinted>
  <dcterms:modified xsi:type="dcterms:W3CDTF">2023-04-09T07:09:43Z</dcterms:modified>
  <dc:title>基督教桃園南崁靈糧堂</dc:title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