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【智慧的合夥關係(一)】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(周巽光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當你願意連結於神，就可以盡情發揮祂放在你裡面的熱情，負擔、夢想跟感動，除去一切恐懼跟不安，並永遠記住：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神定意要你活出最精彩的自己！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Kris Vallotton牧師曾說：「我們知道沒有耶穌，什麼都不能做。但問題是有祂，我們也沒做什麼。」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耶穌說信祂的人要做比他更大的事情，舉凡醫病、趕鬼、行神蹟奇事、釋放天國大能，大多基督徒有好的神學與教導，卻沒有將神允許跟授權給我們的權柄與能力付諸行動。一方面是我們裡面的膽怯跟不安全感，另一方面仇敵魔鬼也會盡可能打壓我們，使我們覺得自己不夠格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耶穌所展現的允許文化，結合了天國的尊榮、恩典、寬廣與安息，這個文化的根基在於：神信任你。祂對你的信任勝過你信任你自己。「天國又像一個人要出外遠行，就叫自己的僕人來，把產業交給他們。他按照各人的才幹，一個給三萬個銀幣，一個給一萬二千個銀幣，一個給六千個銀幣，然後就遠行去了。…過了很久，那些僕人的主人回來了，要和他們算帳。」(馬太福音25:14-15、19)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經文關鍵在於「過了很久」，表示主人沒有在僕人身邊一直盯著他們看，而是允許他們自由的去運用他們所被賦予的。接下來的故事發展：「他叫了自己的十個僕人來，給他們一千銀幣，說：你們拿去作生意，等到我回來。」(路加福音19:13)主人並沒有說要做什麼生意，也沒有說他什麼時候會回來，緊接著15節：「他得了王位回來，就吩咐把那些領了錢的僕人召來，要知道他們作生意賺了多少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你覺得神是MICRO-MANAGE（微觀管理），還是MACRO MANAGE（宏觀管理）？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微觀管理者是透過對被管理者的密切觀察跟操控，使被管理者達成管理者所指定的工作，身為領袖，你期待看見你帶領的人感到釋放，被信任，可以勇敢做夢跟嘗試，還是總是戰戰兢兢，害怕犯錯。允許文化使人可以做偉大的夢，讓他們去試，讓我們去成全，一起看神如何完成祂放在每個人生命當中不同的使命跟旨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允許文化的六大原則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一、神不會允許我們牴觸祂的屬性跟真理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「我的子民因無知識而滅亡；因為你拒絕了知識，我必拒絕你，不讓你作我的祭司；因為你忘掉了你神的律法，我也必忘記你的子孫。」(何西阿書4:6)如果我們不認識神的真理、不知道祂的法則與秩序，就如同拒絕了神，因此用心讀經靈修，裝備自己，對我們的生命而言非常重要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right="432" w:firstLine="6600" w:firstLineChars="275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編輯：Asia for JESUS國度豐收協會媒體部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【智慧的合夥關係(一)】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(周巽光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當你願意連結於神，就可以盡情發揮祂放在你裡面的熱情，負擔、夢想跟感動，除去一切恐懼跟不安，並永遠記住：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神定意要你活出最精彩的自己！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Kris Vallotton牧師曾說：「我們知道沒有耶穌，什麼都不能做。但問題是有祂，我們也沒做什麼。」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耶穌說信祂的人要做比他更大的事情，舉凡醫病、趕鬼、行神蹟奇事、釋放天國大能，大多基督徒有好的神學與教導，卻沒有將神允許跟授權給我們的權柄與能力付諸行動。一方面是我們裡面的膽怯跟不安全感，另一方面仇敵魔鬼也會盡可能打壓我們，使我們覺得自己不夠格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耶穌所展現的允許文化，結合了天國的尊榮、恩典、寬廣與安息，這個文化的根基在於：神信任你。祂對你的信任勝過你信任你自己。「天國又像一個人要出外遠行，就叫自己的僕人來，把產業交給他們。他按照各人的才幹，一個給三萬個銀幣，一個給一萬二千個銀幣，一個給六千個銀幣，然後就遠行去了。…過了很久，那些僕人的主人回來了，要和他們算帳。」(馬太福音25:14-15、19)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經文關鍵在於「過了很久」，表示主人沒有在僕人身邊一直盯著他們看，而是允許他們自由的去運用他們所被賦予的。接下來的故事發展：「他叫了自己的十個僕人來，給他們一千銀幣，說：你們拿去作生意，等到我回來。」(路加福音19:13)主人並沒有說要做什麼生意，也沒有說他什麼時候會回來，緊接著15節：「他得了王位回來，就吩咐把那些領了錢的僕人召來，要知道他們作生意賺了多少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你覺得神是MICRO-MANAGE（微觀管理），還是MACRO MANAGE（宏觀管理）？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微觀管理者是透過對被管理者的密切觀察跟操控，使被管理者達成管理者所指定的工作，身為領袖，你期待看見你帶領的人感到釋放，被信任，可以勇敢做夢跟嘗試，還是總是戰戰兢兢，害怕犯錯。允許文化使人可以做偉大的夢，讓他們去試，讓我們去成全，一起看神如何完成祂放在每個人生命當中不同的使命跟旨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允許文化的六大原則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一、神不會允許我們牴觸祂的屬性跟真理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「我的子民因無知識而滅亡；因為你拒絕了知識，我必拒絕你，不讓你作我的祭司；因為你忘掉了你神的律法，我也必忘記你的子孫。」(何西阿書4:6)如果我們不認識神的真理、不知道祂的法則與秩序，就如同拒絕了神，因此用心讀經靈修，裝備自己，對我們的生命而言非常重要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right="432" w:firstLine="6600" w:firstLineChars="275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編輯：Asia for JESUS國度豐收協會媒體部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12年11月5日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以詩歌來敬拜神……………………………………………………………………恩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愛神的人必得益處】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4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bookmarkEnd w:id="4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以詩歌來敬拜神……………………………………………………………………恩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愛神的人必得益處】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4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bookmarkEnd w:id="4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11/5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bookmarkStart w:id="1" w:name="_Hlk149740945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  <w:bookmarkEnd w:id="1"/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bookmarkStart w:id="2" w:name="_Hlk149740979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恩雨 團隊</w:t>
            </w:r>
            <w:bookmarkEnd w:id="2"/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淑芬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庭恩、王域、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益丞湘琳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11/12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08614756"/>
            <w:bookmarkEnd w:id="3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王家熙 傳道 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黃麗秋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活水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家熙慧儀週五</w:t>
            </w:r>
          </w:p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華冠團契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11/11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bookmarkStart w:id="6" w:name="_GoBack"/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為感恩、聖誕季的邀請預備禱告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求祢興起教會兄姊，動員起來預備感恩季及聖誕季的福音行動；無論是福音茶會、幸福小組的籌畫與進行，或是邀請名單的認領，讓我們都為靈魂得救的負擔熱情起來。也為每個邀請的認領名單禱告，求主預備每個即將受邀的福音朋友，使他</w:t>
      </w:r>
      <w:r>
        <w:rPr>
          <w:rFonts w:ascii="標楷體" w:hAnsi="標楷體" w:eastAsia="標楷體" w:cs="華康中黑體"/>
          <w:color w:val="000000"/>
        </w:rPr>
        <w:t>/</w:t>
      </w:r>
      <w:r>
        <w:rPr>
          <w:rFonts w:hint="eastAsia" w:ascii="標楷體" w:hAnsi="標楷體" w:eastAsia="標楷體" w:cs="華康中黑體"/>
          <w:color w:val="000000"/>
        </w:rPr>
        <w:t>她們的心能向主敞開，願意接受合適他們的聚會邀請，走進教會的救恩之門。奉主耶穌的名禱告，阿們！</w:t>
      </w:r>
    </w:p>
    <w:bookmarkEnd w:id="6"/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14：1-12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14：13-15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15：1-12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15：13-19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15：20-63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約書亞記  16：1-10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約書亞記  17：1-18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11/12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11/19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2.第六屆 C1成長班課程 :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因講員家熙慧儀11/4將隨同牧師參加城市祈禱早餐會，本屆先上第三課，第一、二課就予以順延。</w:t>
      </w:r>
    </w:p>
    <w:tbl>
      <w:tblPr>
        <w:tblStyle w:val="30"/>
        <w:tblW w:w="10631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1417"/>
        <w:gridCol w:w="1418"/>
        <w:gridCol w:w="1417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第三課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向神禱告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神救恩的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計劃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靈修生活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跟從主耶穌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與神的家新關係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工作與婚姻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第七課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金錢與奉獻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11/4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11/11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11/18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11/25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12/2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12/9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12/16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俊傑、素玟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上課地點及時間：教會大堂，每週六上午10:00-12:00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3.門徒總聚 : 11/5(日)下午13:30開始，地點在大堂，請區長、小組長、牧養同工預備心參加。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4114800</wp:posOffset>
                </wp:positionV>
                <wp:extent cx="1706880" cy="1243965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1243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="0" w:leftChars="0" w:firstLine="0" w:firstLineChars="0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惠玲</w:t>
                            </w:r>
                          </w:p>
                          <w:bookmarkEnd w:id="5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324pt;height:97.95pt;width:134.4pt;mso-position-horizontal-relative:margin;mso-position-vertical-relative:page;z-index:-251649024;mso-width-relative:page;mso-height-relative:page;" filled="f" stroked="f" coordsize="21600,21600" o:gfxdata="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pgOCwtkAAAANAQAADwAAAAAAAAABACAAAAAiAAAAZHJz&#10;L2Rvd25yZXYueG1sUEsBAhQAFAAAAAgAh07iQO5slLQ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="0" w:leftChars="0" w:firstLine="0" w:firstLineChars="0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5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惠玲</w:t>
                      </w:r>
                    </w:p>
                    <w:bookmarkEnd w:id="5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5247005</wp:posOffset>
            </wp:positionH>
            <wp:positionV relativeFrom="paragraph">
              <wp:posOffset>82550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7623175</wp:posOffset>
                </wp:positionH>
                <wp:positionV relativeFrom="paragraph">
                  <wp:posOffset>981075</wp:posOffset>
                </wp:positionV>
                <wp:extent cx="6600825" cy="42545"/>
                <wp:effectExtent l="0" t="9525" r="3175" b="1143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00825" cy="4254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00.25pt;margin-top:77.25pt;height:3.35pt;width:519.75pt;mso-position-horizontal-relative:margin;z-index:251665408;mso-width-relative:page;mso-height-relative:page;" filled="f" stroked="t" coordsize="21600,21600" o:gfxdata="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RLuWzNgAAAANAQAADwAAAAAAAAABACAAAAAiAAAAZHJz&#10;L2Rvd25yZXYueG1sUEsBAhQAFAAAAAgAh07iQGN/MRfLAQAAXwMAAA4AAAAAAAAAAQAgAAAAJwEA&#10;AGRycy9lMm9Eb2MueG1sUEsFBgAAAAAGAAYAWQEAAGQ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1042035</wp:posOffset>
                </wp:positionV>
                <wp:extent cx="7015480" cy="4203700"/>
                <wp:effectExtent l="0" t="0" r="0" b="635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203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愛神的人必得益處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pt;margin-top:82.05pt;height:331pt;width:552.4pt;z-index:251663360;mso-width-relative:page;mso-height-relative:page;" filled="f" stroked="f" coordsize="21600,21600" o:gfxdata="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BAc3w3AAAAAwB&#10;AAAPAAAAAAAAAAEAIAAAACIAAABkcnMvZG93bnJldi54bWxQSwECFAAUAAAACACHTuJAnsLfwRcC&#10;AADrAwAADgAAAAAAAAABACAAAAArAQAAZHJzL2Uyb0RvYy54bWxQSwUGAAAAAAYABgBZAQAAtAUA&#10;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愛神的人必得益處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4BD0362"/>
    <w:rsid w:val="04D30F6C"/>
    <w:rsid w:val="0AAE408F"/>
    <w:rsid w:val="0CBB25CC"/>
    <w:rsid w:val="1B9D66F5"/>
    <w:rsid w:val="31193F26"/>
    <w:rsid w:val="571A0DA9"/>
    <w:rsid w:val="6181097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351</Words>
  <Characters>2006</Characters>
  <Lines>16</Lines>
  <Paragraphs>4</Paragraphs>
  <TotalTime>0</TotalTime>
  <ScaleCrop>false</ScaleCrop>
  <LinksUpToDate>false</LinksUpToDate>
  <CharactersWithSpaces>2353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2023-09-16T08:03:00Z</cp:lastPrinted>
  <dcterms:modified xsi:type="dcterms:W3CDTF">2023-11-05T10:04:40Z</dcterms:modified>
  <dc:title>基督教桃園南崁靈糧堂</dc:title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