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【兩代貼身、貼心同行(一)】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sz w:val="32"/>
                                      <w:szCs w:val="32"/>
                                    </w:rPr>
                                    <w:t>(周神助 牧師)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kern w:val="0"/>
                                    </w:rPr>
                                    <w:t>兩代貼身的同行需要付上代價，但所帶來的祝福，卻遠遠超過我們的想像，跨越時空與環境，成為蒙福的管道，更是建造教會的根基。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「看哪，耶和華大而可畏之日未到以前，我必差遣先知以利亞到你們那裡去。他必使父親的心轉向兒女，兒女的心轉向父親，免得我來咒詛遍地。」瑪拉基書四5-6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在舊約聖經的最後兩節經文，神想要對世代的基督徒傳達，兩代能夠貼身貼心的同行，這件事至關重要。能使咒詛離開，並使神的祝福、復興能夠臨到。這段經文不是單指一個「時刻」或者一個「時代」，而是神歷世歷代都渴慕這件事發生，在這之後神就不說話了，直到四百年後當神再次說話，對當時的以利亞，也就是施洗約翰說：「他必有以利亞的心志能力，行在主的前面，叫為父的心轉向兒女，叫悖逆的人轉從義人的智慧，又為主預備合用的百姓。」約翰福音一17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我出生時還是日據時期，當時我被送到桃園給一位奶媽照顧，我常常覺得父母偏心，看哥哥是心肝，看妹妹是寶貝，唯獨我不受寵愛，但事實上這是我生命一個很大的盲點，以至於在我成長過程中，無論對肉身父母、屬靈父母，我都一直敬而遠之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儘管我回應神成為傳道人，仍然沒有在關係上有突破，而導致我有強烈的貼身貼心恐懼症候群，使我在面對屬靈兒女時也沒辦法太貼近。因此我總是覺得自己是被孤立的，而這個心態其實相當不健康，也會對周遭環境帶來影響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kern w:val="0"/>
                                    </w:rPr>
                                    <w:t>兩代同行的祭壇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神在亞伯拉罕100歲的時候，賜給他兒子以撒，以撒成為他非常寶貴的孩子，兩人雖然年齡差距甚大，卻沒有代溝，而是連結在一起。當神要他將以撒獻為燔祭，於是他清早就帶著以撒準備去獻祭，對於亞伯拉罕而言，他是貼近天父的心。兩人同行到了祭壇，其實以撒可以逃跑，但他也選擇貼近父親亞伯拉罕的心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4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當亞伯拉罕準備拿刀殺以撒：「耶和華的使者從天上呼叫他說：亞伯拉罕！亞伯拉罕！他說：我在這裡。天使說：你不可在這童子身上下手。一點不可害他！現在我知道你是敬畏神的了；因為你沒有將你的兒子，就是你獨生的兒子，留下不給我。」創世紀二十二11-12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4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「論福，我必賜大福給你；論子孫，我必叫你的子孫多起來，如同天上的星，海邊的沙。你子孫必得著仇敵的城門，並且地上萬國都必因你的後裔得福，因為你聽從了我的話。」創世紀二十二17-18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  <w:t>兩代貼身的同行需要付上代價，但所帶來的祝福，卻遠遠超過我們的想像，跨越時空與環境，成為蒙福的管道，更是建造教會的根基。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354"/>
                                    <w:ind w:firstLine="6720" w:firstLineChars="280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編輯：Asia for JESUS國度豐收協會媒體部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  <w:t xml:space="preserve">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208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【兩代貼身、貼心同行(一)】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sz w:val="32"/>
                                <w:szCs w:val="32"/>
                              </w:rPr>
                              <w:t>(周神助 牧師)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kern w:val="0"/>
                              </w:rPr>
                              <w:t>兩代貼身的同行需要付上代價，但所帶來的祝福，卻遠遠超過我們的想像，跨越時空與環境，成為蒙福的管道，更是建造教會的根基。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「看哪，耶和華大而可畏之日未到以前，我必差遣先知以利亞到你們那裡去。他必使父親的心轉向兒女，兒女的心轉向父親，免得我來咒詛遍地。」瑪拉基書四5-6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在舊約聖經的最後兩節經文，神想要對世代的基督徒傳達，兩代能夠貼身貼心的同行，這件事至關重要。能使咒詛離開，並使神的祝福、復興能夠臨到。這段經文不是單指一個「時刻」或者一個「時代」，而是神歷世歷代都渴慕這件事發生，在這之後神就不說話了，直到四百年後當神再次說話，對當時的以利亞，也就是施洗約翰說：「他必有以利亞的心志能力，行在主的前面，叫為父的心轉向兒女，叫悖逆的人轉從義人的智慧，又為主預備合用的百姓。」約翰福音一17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我出生時還是日據時期，當時我被送到桃園給一位奶媽照顧，我常常覺得父母偏心，看哥哥是心肝，看妹妹是寶貝，唯獨我不受寵愛，但事實上這是我生命一個很大的盲點，以至於在我成長過程中，無論對肉身父母、屬靈父母，我都一直敬而遠之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儘管我回應神成為傳道人，仍然沒有在關係上有突破，而導致我有強烈的貼身貼心恐懼症候群，使我在面對屬靈兒女時也沒辦法太貼近。因此我總是覺得自己是被孤立的，而這個心態其實相當不健康，也會對周遭環境帶來影響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kern w:val="0"/>
                              </w:rPr>
                              <w:t>兩代同行的祭壇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神在亞伯拉罕100歲的時候，賜給他兒子以撒，以撒成為他非常寶貴的孩子，兩人雖然年齡差距甚大，卻沒有代溝，而是連結在一起。當神要他將以撒獻為燔祭，於是他清早就帶著以撒準備去獻祭，對於亞伯拉罕而言，他是貼近天父的心。兩人同行到了祭壇，其實以撒可以逃跑，但他也選擇貼近父親亞伯拉罕的心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4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當亞伯拉罕準備拿刀殺以撒：「耶和華的使者從天上呼叫他說：亞伯拉罕！亞伯拉罕！他說：我在這裡。天使說：你不可在這童子身上下手。一點不可害他！現在我知道你是敬畏神的了；因為你沒有將你的兒子，就是你獨生的兒子，留下不給我。」創世紀二十二11-12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4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「論福，我必賜大福給你；論子孫，我必叫你的子孫多起來，如同天上的星，海邊的沙。你子孫必得著仇敵的城門，並且地上萬國都必因你的後裔得福，因為你聽從了我的話。」創世紀二十二17-18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  <w:t>兩代貼身的同行需要付上代價，但所帶來的祝福，卻遠遠超過我們的想像，跨越時空與環境，成為蒙福的管道，更是建造教會的根基。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354"/>
                              <w:ind w:firstLine="6720" w:firstLineChars="280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編輯：Asia for JESUS國度豐收協會媒體部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  <w:t xml:space="preserve">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208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12年12月17日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恩典&amp;欣怡(週一早) 、素霞(週四早)、莉莉(週五早)、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文歆(週三晚)、益丞湘琳(週六晚)、王域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崇拜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以詩歌來敬拜神……………………………………………………………………和散那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施比受更有福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2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bookmarkEnd w:id="2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bookmarkStart w:id="3" w:name="_Hlk153463060"/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陳賢明 牧師</w:t>
                            </w:r>
                          </w:p>
                          <w:bookmarkEnd w:id="3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崇拜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以詩歌來敬拜神……………………………………………………………………和散那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施比受更有福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2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bookmarkEnd w:id="2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bookmarkStart w:id="3" w:name="_Hlk153463060"/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陳賢明 牧師</w:t>
                      </w:r>
                    </w:p>
                    <w:bookmarkEnd w:id="3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</w:t>
      </w:r>
      <w:r>
        <w:rPr>
          <w:rFonts w:hint="eastAsia" w:ascii="標楷體" w:hAnsi="標楷體" w:eastAsia="標楷體"/>
          <w:b/>
          <w:bCs/>
          <w:sz w:val="28"/>
          <w:szCs w:val="28"/>
        </w:rPr>
        <w:t>服事</w:t>
      </w: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12/17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和散那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文彬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麗秋小區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12/24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陳賢明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曾俊傑 弟兄 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恩  雨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憲章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家熙慧儀第3區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</w:t>
            </w:r>
            <w:r>
              <w:rPr>
                <w:rFonts w:ascii="標楷體" w:hAnsi="標楷體" w:eastAsia="標楷體"/>
                <w:color w:val="000000"/>
              </w:rPr>
              <w:t>2</w:t>
            </w:r>
            <w:r>
              <w:rPr>
                <w:rFonts w:hint="eastAsia" w:ascii="標楷體" w:hAnsi="標楷體" w:eastAsia="標楷體"/>
                <w:color w:val="000000"/>
              </w:rPr>
              <w:t>/23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為聖誕季搶救靈魂儆醒禱告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人子來，為要尋找、拯救失喪的人。（路加福音19:10）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聖誕季節是搶救靈魂的重要時刻，求主甦醒神兒女百姓的靈，使弟兄姊妹在靈裡更加的儆醒，帶著主愛,傳揚福音,參與在末後世代福音收割的行列中。當我們邀請未信親友、同事、鄰舍參加福音聚會，除了熱情積極邀請，求主也興起弟兄姊妹，持續為受邀者的靈魂得救禱告，與主一起搶救靈魂，得著未信親友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</w:rPr>
        <w:t>(參台北靈糧堂網頁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(十一、十二月)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馬可福音  6: 14-29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第45週: 羅馬書共12章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第46週: 哥林多前後書共29章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第47週: 加拉太書~歌羅西書  共20章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第48週: 帖撒羅尼迦前書~提多書  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第49週: 腓力門書~雅各書  共19章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第50週: 彼得前書~猶大書  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第51週: 啟示錄共22章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第52週: 傳承分享歲末禱告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馬可福音  6：30-44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馬可福音  6：45-56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馬可福音  7：1-23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馬可福音  7：24-37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馬可福音  8：1-21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馬可福音  8：22-38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12/24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聖誕主崇 &amp; 聖誕美食饗宴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12/31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年終感恩禮拜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2.第六屆 C1成長班課程，已於12/16結業囉!需要補課的同學請等候教會公告通知，擇期辦理結業頒證。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ascii="標楷體" w:hAnsi="標楷體" w:eastAsia="標楷體"/>
        </w:rPr>
        <w:t xml:space="preserve"> </w:t>
      </w:r>
      <w:r>
        <w:rPr>
          <w:rFonts w:hint="eastAsia" w:ascii="標楷體" w:hAnsi="標楷體" w:eastAsia="標楷體"/>
        </w:rPr>
        <w:t>兒主聖誕同樂會 : 12/24(日)上午10:00-12:00，有詩歌、遊戲、薑餅人DIY、聖誕樹祈願。欲參加者請務必填寫表單報名，以便兒主老師準備材料和餐點！歡迎向兒主老師索取報名資訊。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4.兒童聖誕劇場 : 12/30(六)上午10:00-11:30，有戲劇演出、有獎徵答、手作聖誕屋。歡迎向兒主老師索取報名資訊。</w:t>
      </w:r>
      <w:r>
        <w:rPr>
          <w:rFonts w:hint="eastAsia"/>
        </w:rPr>
        <w:t xml:space="preserve">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5.兒主打卡活動 : 歡迎孩子們來副堂找聖誕樹拍照，上傳到兒主群組與大家分享，即可找家熙校長領取神秘小禮物。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4605655</wp:posOffset>
            </wp:positionH>
            <wp:positionV relativeFrom="paragraph">
              <wp:posOffset>38100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12618720</wp:posOffset>
                </wp:positionH>
                <wp:positionV relativeFrom="page">
                  <wp:posOffset>3194050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8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4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4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8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3.6pt;margin-top:251.5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pgO909kAAAAN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8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4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4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8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5" w:name="_GoBack"/>
      <w:bookmarkEnd w:id="5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173990</wp:posOffset>
                </wp:positionV>
                <wp:extent cx="7015480" cy="4069715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4069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施比受更有福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4pt;margin-top:13.7pt;height:320.45pt;width:552.4pt;z-index:251663360;mso-width-relative:page;mso-height-relative:page;" filled="f" stroked="f" coordsize="21600,21600" o:gfxdata="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OsZPNPZAAAACAEAAA8A&#10;AAAAAAAAAQAgAAAAIgAAAGRycy9kb3ducmV2LnhtbFBLAQIUABQAAAAIAIdO4kAL7HB3FgIAAOsD&#10;AAAOAAAAAAAAAAEAIAAAACgBAABkcnMvZTJvRG9jLnhtbFBLBQYAAAAABgAGAFkBAACwBQAAAAA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施比受更有福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8994775</wp:posOffset>
                </wp:positionH>
                <wp:positionV relativeFrom="paragraph">
                  <wp:posOffset>204470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08.25pt;margin-top:16.1pt;height:0pt;width:409.5pt;mso-position-horizontal-relative:margin;z-index:251665408;mso-width-relative:page;mso-height-relative:page;" filled="f" stroked="t" coordsize="21600,21600" o:gfxdata="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JUfyR7YAAAACwEAAA8AAAAAAAAAAQAgAAAAIgAAAGRycy9kb3ducmV2LnhtbFBL&#10;AQIUABQAAAAIAIdO4kAdeqE3vQEAAFEDAAAOAAAAAAAAAAEAIAAAACcBAABkcnMvZTJvRG9jLnht&#10;bFBLBQYAAAAABgAGAFkBAABWBQAAAAA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952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EDF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CEF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3D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1A4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249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9DE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79C76A0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350</Words>
  <Characters>1997</Characters>
  <Lines>16</Lines>
  <Paragraphs>4</Paragraphs>
  <TotalTime>0</TotalTime>
  <ScaleCrop>false</ScaleCrop>
  <LinksUpToDate>false</LinksUpToDate>
  <CharactersWithSpaces>2343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2023-10-12T03:01:00Z</dcterms:created>
  <dc:creator>Class Room</dc:creator>
  <cp:lastModifiedBy>User</cp:lastModifiedBy>
  <cp:lastPrinted>2023-11-25T02:26:00Z</cp:lastPrinted>
  <dcterms:modified xsi:type="dcterms:W3CDTF">2023-12-21T02:33:41Z</dcterms:modified>
  <dc:title>基督教桃園南崁靈糧堂</dc:title>
  <cp:revision>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